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6127"/>
      </w:tblGrid>
      <w:tr w:rsidR="00B27EB2" w:rsidRPr="000662ED" w:rsidTr="0098526F">
        <w:trPr>
          <w:trHeight w:val="1382"/>
        </w:trPr>
        <w:tc>
          <w:tcPr>
            <w:tcW w:w="3597" w:type="dxa"/>
          </w:tcPr>
          <w:p w:rsidR="00B27EB2" w:rsidRPr="000662ED" w:rsidRDefault="00EF1BEC" w:rsidP="00D5291B">
            <w:pPr>
              <w:rPr>
                <w:b/>
                <w:color w:val="000000" w:themeColor="text1"/>
                <w:szCs w:val="24"/>
              </w:rPr>
            </w:pPr>
            <w:r>
              <w:rPr>
                <w:b/>
                <w:color w:val="000000" w:themeColor="text1"/>
                <w:szCs w:val="24"/>
              </w:rPr>
              <w:t xml:space="preserve">  </w:t>
            </w:r>
            <w:r w:rsidR="00B27EB2" w:rsidRPr="000662ED">
              <w:rPr>
                <w:b/>
                <w:color w:val="000000" w:themeColor="text1"/>
                <w:szCs w:val="24"/>
              </w:rPr>
              <w:t xml:space="preserve">ỦY BAN NHÂN DÂN </w:t>
            </w:r>
          </w:p>
          <w:p w:rsidR="00B27EB2" w:rsidRPr="000662ED" w:rsidRDefault="00B27EB2" w:rsidP="00B27EB2">
            <w:pPr>
              <w:jc w:val="center"/>
              <w:rPr>
                <w:b/>
                <w:color w:val="000000" w:themeColor="text1"/>
              </w:rPr>
            </w:pPr>
            <w:r w:rsidRPr="000662ED">
              <w:rPr>
                <w:b/>
                <w:color w:val="000000" w:themeColor="text1"/>
              </w:rPr>
              <w:t>XÃ</w:t>
            </w:r>
            <w:r>
              <w:rPr>
                <w:b/>
                <w:color w:val="000000" w:themeColor="text1"/>
              </w:rPr>
              <w:t xml:space="preserve"> LỘC HÒA</w:t>
            </w:r>
          </w:p>
          <w:p w:rsidR="00B27EB2" w:rsidRPr="000662ED" w:rsidRDefault="00941C2B" w:rsidP="00B27EB2">
            <w:pPr>
              <w:jc w:val="center"/>
              <w:rPr>
                <w:b/>
                <w:color w:val="000000" w:themeColor="text1"/>
              </w:rPr>
            </w:pPr>
            <w:r>
              <w:rPr>
                <w:b/>
                <w:noProof/>
                <w:color w:val="000000" w:themeColor="text1"/>
              </w:rPr>
              <mc:AlternateContent>
                <mc:Choice Requires="wps">
                  <w:drawing>
                    <wp:anchor distT="4294967294" distB="4294967294" distL="114300" distR="114300" simplePos="0" relativeHeight="251659264" behindDoc="0" locked="0" layoutInCell="1" allowOverlap="1">
                      <wp:simplePos x="0" y="0"/>
                      <wp:positionH relativeFrom="column">
                        <wp:posOffset>922020</wp:posOffset>
                      </wp:positionH>
                      <wp:positionV relativeFrom="paragraph">
                        <wp:posOffset>9524</wp:posOffset>
                      </wp:positionV>
                      <wp:extent cx="550545" cy="0"/>
                      <wp:effectExtent l="0" t="0" r="2095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6pt,.75pt" to="11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4IHAIAADc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"/>
                  </w:pict>
                </mc:Fallback>
              </mc:AlternateContent>
            </w:r>
          </w:p>
          <w:p w:rsidR="00B27EB2" w:rsidRPr="000662ED" w:rsidRDefault="00C62927" w:rsidP="00950031">
            <w:pPr>
              <w:rPr>
                <w:color w:val="000000" w:themeColor="text1"/>
                <w:sz w:val="28"/>
              </w:rPr>
            </w:pPr>
            <w:r>
              <w:rPr>
                <w:color w:val="000000" w:themeColor="text1"/>
              </w:rPr>
              <w:t xml:space="preserve">   </w:t>
            </w:r>
            <w:r w:rsidR="00B27EB2" w:rsidRPr="000662ED">
              <w:rPr>
                <w:color w:val="000000" w:themeColor="text1"/>
              </w:rPr>
              <w:t>Số:</w:t>
            </w:r>
            <w:r w:rsidR="00DF5B93">
              <w:rPr>
                <w:color w:val="000000" w:themeColor="text1"/>
              </w:rPr>
              <w:t xml:space="preserve"> </w:t>
            </w:r>
            <w:r w:rsidR="00950031">
              <w:rPr>
                <w:color w:val="000000" w:themeColor="text1"/>
              </w:rPr>
              <w:t>609</w:t>
            </w:r>
            <w:r w:rsidR="00B27EB2" w:rsidRPr="000662ED">
              <w:rPr>
                <w:color w:val="000000" w:themeColor="text1"/>
              </w:rPr>
              <w:t>/QĐ-UBND</w:t>
            </w:r>
          </w:p>
        </w:tc>
        <w:tc>
          <w:tcPr>
            <w:tcW w:w="6127" w:type="dxa"/>
          </w:tcPr>
          <w:p w:rsidR="00B27EB2" w:rsidRPr="000662ED" w:rsidRDefault="00B27EB2" w:rsidP="00B27EB2">
            <w:pPr>
              <w:ind w:firstLine="0"/>
              <w:rPr>
                <w:b/>
                <w:color w:val="000000" w:themeColor="text1"/>
                <w:szCs w:val="24"/>
              </w:rPr>
            </w:pPr>
            <w:r w:rsidRPr="000662ED">
              <w:rPr>
                <w:b/>
                <w:color w:val="000000" w:themeColor="text1"/>
                <w:szCs w:val="24"/>
              </w:rPr>
              <w:t>CỘNG HÒA XÃ HỘI CHỦ NGHĨA VIỆT NAM</w:t>
            </w:r>
          </w:p>
          <w:p w:rsidR="00B27EB2" w:rsidRPr="000662ED" w:rsidRDefault="00941C2B" w:rsidP="00B27EB2">
            <w:pPr>
              <w:jc w:val="center"/>
              <w:rPr>
                <w:color w:val="000000" w:themeColor="text1"/>
              </w:rPr>
            </w:pPr>
            <w:r>
              <w:rPr>
                <w:b/>
                <w:noProof/>
                <w:color w:val="000000" w:themeColor="text1"/>
                <w:sz w:val="28"/>
              </w:rPr>
              <mc:AlternateContent>
                <mc:Choice Requires="wps">
                  <w:drawing>
                    <wp:anchor distT="4294967294" distB="4294967294" distL="114300" distR="114300" simplePos="0" relativeHeight="251658240" behindDoc="0" locked="0" layoutInCell="1" allowOverlap="1">
                      <wp:simplePos x="0" y="0"/>
                      <wp:positionH relativeFrom="column">
                        <wp:posOffset>939800</wp:posOffset>
                      </wp:positionH>
                      <wp:positionV relativeFrom="paragraph">
                        <wp:posOffset>194944</wp:posOffset>
                      </wp:positionV>
                      <wp:extent cx="22288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pt,15.35pt" to="24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pW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"/>
                  </w:pict>
                </mc:Fallback>
              </mc:AlternateContent>
            </w:r>
            <w:r w:rsidR="00B27EB2" w:rsidRPr="000662ED">
              <w:rPr>
                <w:b/>
                <w:color w:val="000000" w:themeColor="text1"/>
                <w:sz w:val="28"/>
              </w:rPr>
              <w:t>Độc lập - Tự do - Hạnh phúc</w:t>
            </w:r>
          </w:p>
          <w:p w:rsidR="00B27EB2" w:rsidRPr="000662ED" w:rsidRDefault="00B27EB2" w:rsidP="00B27EB2">
            <w:pPr>
              <w:rPr>
                <w:color w:val="000000" w:themeColor="text1"/>
              </w:rPr>
            </w:pPr>
          </w:p>
          <w:p w:rsidR="00B27EB2" w:rsidRPr="000662ED" w:rsidRDefault="00B27EB2" w:rsidP="00955896">
            <w:pPr>
              <w:tabs>
                <w:tab w:val="left" w:pos="1725"/>
              </w:tabs>
              <w:jc w:val="center"/>
              <w:rPr>
                <w:color w:val="000000" w:themeColor="text1"/>
              </w:rPr>
            </w:pPr>
            <w:r>
              <w:rPr>
                <w:i/>
                <w:color w:val="000000" w:themeColor="text1"/>
              </w:rPr>
              <w:t xml:space="preserve"> Lộc Hòa</w:t>
            </w:r>
            <w:r w:rsidRPr="000662ED">
              <w:rPr>
                <w:i/>
                <w:color w:val="000000" w:themeColor="text1"/>
                <w:sz w:val="28"/>
              </w:rPr>
              <w:t xml:space="preserve">, </w:t>
            </w:r>
            <w:r w:rsidRPr="000662ED">
              <w:rPr>
                <w:i/>
                <w:color w:val="000000" w:themeColor="text1"/>
              </w:rPr>
              <w:t>ngày</w:t>
            </w:r>
            <w:r w:rsidR="00D5291B">
              <w:rPr>
                <w:i/>
                <w:color w:val="000000" w:themeColor="text1"/>
              </w:rPr>
              <w:t xml:space="preserve"> </w:t>
            </w:r>
            <w:r w:rsidR="00955896">
              <w:rPr>
                <w:i/>
                <w:color w:val="000000" w:themeColor="text1"/>
              </w:rPr>
              <w:t>07</w:t>
            </w:r>
            <w:r w:rsidR="005B0689">
              <w:rPr>
                <w:i/>
                <w:color w:val="000000" w:themeColor="text1"/>
              </w:rPr>
              <w:t xml:space="preserve"> </w:t>
            </w:r>
            <w:r w:rsidRPr="000662ED">
              <w:rPr>
                <w:i/>
                <w:color w:val="000000" w:themeColor="text1"/>
              </w:rPr>
              <w:t xml:space="preserve"> tháng</w:t>
            </w:r>
            <w:r>
              <w:rPr>
                <w:i/>
                <w:color w:val="000000" w:themeColor="text1"/>
              </w:rPr>
              <w:t xml:space="preserve"> </w:t>
            </w:r>
            <w:r w:rsidR="00955896">
              <w:rPr>
                <w:i/>
                <w:color w:val="000000" w:themeColor="text1"/>
              </w:rPr>
              <w:t>10</w:t>
            </w:r>
            <w:r w:rsidR="005B0689">
              <w:rPr>
                <w:i/>
                <w:color w:val="000000" w:themeColor="text1"/>
              </w:rPr>
              <w:t xml:space="preserve"> </w:t>
            </w:r>
            <w:r w:rsidRPr="000662ED">
              <w:rPr>
                <w:i/>
                <w:color w:val="000000" w:themeColor="text1"/>
              </w:rPr>
              <w:t xml:space="preserve"> năm 20</w:t>
            </w:r>
            <w:r w:rsidR="005B0689">
              <w:rPr>
                <w:i/>
                <w:color w:val="000000" w:themeColor="text1"/>
              </w:rPr>
              <w:t>20</w:t>
            </w:r>
          </w:p>
        </w:tc>
      </w:tr>
    </w:tbl>
    <w:p w:rsidR="00B27EB2" w:rsidRPr="000662ED" w:rsidRDefault="00B27EB2" w:rsidP="00CD313F">
      <w:pPr>
        <w:jc w:val="center"/>
        <w:rPr>
          <w:b/>
          <w:color w:val="000000" w:themeColor="text1"/>
          <w:sz w:val="28"/>
          <w:szCs w:val="28"/>
        </w:rPr>
      </w:pPr>
      <w:r w:rsidRPr="000662ED">
        <w:rPr>
          <w:b/>
          <w:color w:val="000000" w:themeColor="text1"/>
          <w:sz w:val="28"/>
          <w:szCs w:val="28"/>
        </w:rPr>
        <w:t>QUYẾT ĐỊNH</w:t>
      </w:r>
    </w:p>
    <w:p w:rsidR="00B27EB2" w:rsidRPr="000662ED" w:rsidRDefault="00B27EB2" w:rsidP="00B27EB2">
      <w:pPr>
        <w:jc w:val="center"/>
        <w:rPr>
          <w:b/>
          <w:color w:val="000000" w:themeColor="text1"/>
          <w:sz w:val="28"/>
          <w:szCs w:val="28"/>
        </w:rPr>
      </w:pPr>
      <w:r>
        <w:rPr>
          <w:b/>
          <w:color w:val="000000" w:themeColor="text1"/>
          <w:sz w:val="28"/>
          <w:szCs w:val="28"/>
        </w:rPr>
        <w:t xml:space="preserve">Về việc công bố </w:t>
      </w:r>
      <w:r w:rsidR="00EB5F26">
        <w:rPr>
          <w:b/>
          <w:color w:val="000000" w:themeColor="text1"/>
          <w:sz w:val="28"/>
          <w:szCs w:val="28"/>
        </w:rPr>
        <w:t>lại</w:t>
      </w:r>
      <w:r w:rsidRPr="001506A1">
        <w:rPr>
          <w:b/>
          <w:color w:val="000000" w:themeColor="text1"/>
          <w:sz w:val="28"/>
          <w:szCs w:val="28"/>
        </w:rPr>
        <w:t xml:space="preserve"> Hệ</w:t>
      </w:r>
      <w:r w:rsidRPr="000662ED">
        <w:rPr>
          <w:b/>
          <w:color w:val="000000" w:themeColor="text1"/>
          <w:sz w:val="28"/>
          <w:szCs w:val="28"/>
        </w:rPr>
        <w:t xml:space="preserve"> thống Quản lý chất lượng</w:t>
      </w:r>
    </w:p>
    <w:p w:rsidR="00B27EB2" w:rsidRPr="000662ED" w:rsidRDefault="00B27EB2" w:rsidP="00B27EB2">
      <w:pPr>
        <w:tabs>
          <w:tab w:val="center" w:pos="4536"/>
          <w:tab w:val="left" w:pos="6825"/>
        </w:tabs>
        <w:jc w:val="center"/>
        <w:rPr>
          <w:b/>
          <w:color w:val="000000" w:themeColor="text1"/>
          <w:sz w:val="28"/>
          <w:szCs w:val="28"/>
        </w:rPr>
      </w:pPr>
      <w:r w:rsidRPr="000662ED">
        <w:rPr>
          <w:b/>
          <w:color w:val="000000" w:themeColor="text1"/>
          <w:sz w:val="28"/>
          <w:szCs w:val="28"/>
        </w:rPr>
        <w:t>phù hợp</w:t>
      </w:r>
      <w:r w:rsidR="009861EC">
        <w:rPr>
          <w:b/>
          <w:color w:val="000000" w:themeColor="text1"/>
          <w:sz w:val="28"/>
          <w:szCs w:val="28"/>
        </w:rPr>
        <w:t xml:space="preserve"> </w:t>
      </w:r>
      <w:r w:rsidRPr="000662ED">
        <w:rPr>
          <w:b/>
          <w:color w:val="000000" w:themeColor="text1"/>
          <w:sz w:val="28"/>
          <w:szCs w:val="28"/>
        </w:rPr>
        <w:t>với Tiêu chuẩn quốc gia TCVN ISO 9001:2015</w:t>
      </w:r>
    </w:p>
    <w:p w:rsidR="00B27EB2" w:rsidRPr="000662ED" w:rsidRDefault="00B27EB2" w:rsidP="00B27EB2">
      <w:pPr>
        <w:tabs>
          <w:tab w:val="center" w:pos="4536"/>
          <w:tab w:val="left" w:pos="6825"/>
        </w:tabs>
        <w:jc w:val="center"/>
        <w:rPr>
          <w:b/>
          <w:color w:val="000000" w:themeColor="text1"/>
          <w:sz w:val="28"/>
          <w:szCs w:val="28"/>
        </w:rPr>
      </w:pPr>
      <w:r w:rsidRPr="000662ED">
        <w:rPr>
          <w:b/>
          <w:color w:val="000000" w:themeColor="text1"/>
          <w:sz w:val="28"/>
          <w:szCs w:val="28"/>
        </w:rPr>
        <w:t>tại Ủy ban nhân dân xã</w:t>
      </w:r>
      <w:r>
        <w:rPr>
          <w:b/>
          <w:color w:val="000000" w:themeColor="text1"/>
          <w:sz w:val="28"/>
          <w:szCs w:val="28"/>
        </w:rPr>
        <w:t xml:space="preserve"> Lộc Hòa</w:t>
      </w:r>
    </w:p>
    <w:p w:rsidR="00B27EB2" w:rsidRPr="000662ED" w:rsidRDefault="00941C2B" w:rsidP="00B27EB2">
      <w:pPr>
        <w:jc w:val="center"/>
        <w:rPr>
          <w:b/>
          <w:color w:val="000000" w:themeColor="text1"/>
          <w:sz w:val="28"/>
          <w:szCs w:val="28"/>
        </w:rPr>
      </w:pPr>
      <w:r>
        <w:rPr>
          <w:b/>
          <w:noProof/>
          <w:color w:val="000000" w:themeColor="text1"/>
          <w:sz w:val="28"/>
          <w:szCs w:val="28"/>
        </w:rPr>
        <mc:AlternateContent>
          <mc:Choice Requires="wps">
            <w:drawing>
              <wp:anchor distT="4294967294" distB="4294967294" distL="114300" distR="114300" simplePos="0" relativeHeight="251656192" behindDoc="0" locked="0" layoutInCell="1" allowOverlap="1">
                <wp:simplePos x="0" y="0"/>
                <wp:positionH relativeFrom="column">
                  <wp:posOffset>2386965</wp:posOffset>
                </wp:positionH>
                <wp:positionV relativeFrom="paragraph">
                  <wp:posOffset>35559</wp:posOffset>
                </wp:positionV>
                <wp:extent cx="13335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95pt,2.8pt" to="292.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WY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"/>
            </w:pict>
          </mc:Fallback>
        </mc:AlternateContent>
      </w:r>
    </w:p>
    <w:p w:rsidR="00B27EB2" w:rsidRDefault="00A47C9A" w:rsidP="006C346E">
      <w:pPr>
        <w:jc w:val="center"/>
        <w:rPr>
          <w:b/>
          <w:color w:val="000000" w:themeColor="text1"/>
          <w:sz w:val="28"/>
          <w:szCs w:val="28"/>
        </w:rPr>
      </w:pPr>
      <w:r>
        <w:rPr>
          <w:b/>
          <w:color w:val="000000" w:themeColor="text1"/>
          <w:sz w:val="28"/>
          <w:szCs w:val="28"/>
        </w:rPr>
        <w:t xml:space="preserve"> </w:t>
      </w:r>
      <w:r w:rsidR="00B27EB2" w:rsidRPr="000662ED">
        <w:rPr>
          <w:b/>
          <w:color w:val="000000" w:themeColor="text1"/>
          <w:sz w:val="28"/>
          <w:szCs w:val="28"/>
        </w:rPr>
        <w:t>CHỦ TỊCH ỦY BAN NHÂN DÂN XÃ</w:t>
      </w:r>
      <w:r w:rsidR="00B27EB2">
        <w:rPr>
          <w:b/>
          <w:color w:val="000000" w:themeColor="text1"/>
          <w:sz w:val="28"/>
          <w:szCs w:val="28"/>
        </w:rPr>
        <w:t xml:space="preserve"> LỘC HÒA</w:t>
      </w:r>
    </w:p>
    <w:p w:rsidR="006C346E" w:rsidRPr="00955896" w:rsidRDefault="006C346E" w:rsidP="006C346E">
      <w:pPr>
        <w:jc w:val="center"/>
        <w:rPr>
          <w:b/>
          <w:i/>
          <w:color w:val="000000" w:themeColor="text1"/>
          <w:sz w:val="28"/>
          <w:szCs w:val="28"/>
        </w:rPr>
      </w:pPr>
    </w:p>
    <w:p w:rsidR="00B27EB2" w:rsidRPr="00955896" w:rsidRDefault="00B27EB2" w:rsidP="00B27EB2">
      <w:pPr>
        <w:spacing w:line="264" w:lineRule="auto"/>
        <w:ind w:firstLine="720"/>
        <w:jc w:val="both"/>
        <w:rPr>
          <w:i/>
          <w:color w:val="000000" w:themeColor="text1"/>
          <w:sz w:val="28"/>
          <w:szCs w:val="28"/>
        </w:rPr>
      </w:pPr>
      <w:r w:rsidRPr="00955896">
        <w:rPr>
          <w:i/>
          <w:color w:val="000000" w:themeColor="text1"/>
          <w:sz w:val="28"/>
          <w:szCs w:val="28"/>
        </w:rPr>
        <w:t>Căn cứ Luật Tổ chức Chính quyền địa phương ngày 19 tháng 6 năm 2015;</w:t>
      </w:r>
    </w:p>
    <w:p w:rsidR="00B27EB2" w:rsidRPr="00955896" w:rsidRDefault="00B27EB2" w:rsidP="00B27EB2">
      <w:pPr>
        <w:spacing w:line="264" w:lineRule="auto"/>
        <w:ind w:firstLine="720"/>
        <w:jc w:val="both"/>
        <w:rPr>
          <w:i/>
          <w:color w:val="000000" w:themeColor="text1"/>
          <w:sz w:val="28"/>
          <w:szCs w:val="28"/>
        </w:rPr>
      </w:pPr>
      <w:r w:rsidRPr="00955896">
        <w:rPr>
          <w:i/>
          <w:color w:val="000000" w:themeColor="text1"/>
          <w:sz w:val="28"/>
          <w:szCs w:val="28"/>
        </w:rPr>
        <w:t>Căn cứ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B27EB2" w:rsidRPr="00955896" w:rsidRDefault="00B27EB2" w:rsidP="00B27EB2">
      <w:pPr>
        <w:spacing w:line="264" w:lineRule="auto"/>
        <w:ind w:firstLine="720"/>
        <w:jc w:val="both"/>
        <w:rPr>
          <w:i/>
          <w:color w:val="000000"/>
          <w:sz w:val="28"/>
          <w:szCs w:val="28"/>
        </w:rPr>
      </w:pPr>
      <w:r w:rsidRPr="00955896">
        <w:rPr>
          <w:i/>
          <w:sz w:val="28"/>
          <w:szCs w:val="28"/>
        </w:rPr>
        <w:t xml:space="preserve">Căn cứ Quyết định số 4109/QĐ-BKHCN ngày 31/12/2015 của Bộ Khoa học và Công nghệ về việc công bố tiêu chuẩn quốc gia TCVN ISO </w:t>
      </w:r>
      <w:r w:rsidRPr="00955896">
        <w:rPr>
          <w:i/>
          <w:color w:val="000000"/>
          <w:sz w:val="28"/>
          <w:szCs w:val="28"/>
        </w:rPr>
        <w:t>9001:2015 Hệ thống quản lý chất lượng – các yêu cầu;</w:t>
      </w:r>
    </w:p>
    <w:p w:rsidR="00B27EB2" w:rsidRPr="00955896" w:rsidRDefault="00B27EB2" w:rsidP="00B27EB2">
      <w:pPr>
        <w:spacing w:line="264" w:lineRule="auto"/>
        <w:ind w:firstLine="720"/>
        <w:jc w:val="both"/>
        <w:rPr>
          <w:i/>
          <w:color w:val="0070C0"/>
          <w:sz w:val="28"/>
          <w:szCs w:val="28"/>
        </w:rPr>
      </w:pPr>
      <w:r w:rsidRPr="00955896">
        <w:rPr>
          <w:i/>
          <w:sz w:val="28"/>
          <w:szCs w:val="28"/>
        </w:rPr>
        <w:t xml:space="preserve">Căn cứ Kế hoạch số </w:t>
      </w:r>
      <w:r w:rsidR="00D81162" w:rsidRPr="00955896">
        <w:rPr>
          <w:i/>
          <w:sz w:val="28"/>
          <w:szCs w:val="28"/>
        </w:rPr>
        <w:t>56/KH-UBND ngày 14 tháng 3 năm 2019</w:t>
      </w:r>
      <w:r w:rsidRPr="00955896">
        <w:rPr>
          <w:i/>
          <w:sz w:val="28"/>
          <w:szCs w:val="28"/>
        </w:rPr>
        <w:t xml:space="preserve"> của Ủy ban nhân dân tỉnh về triển khai việc chuyển đổi xây dựng và áp dụng Hệ thống quản lý chất lượng theo tiêu chuẩn quốc gia TCVN ISO 9001:2015 vào hoạt động của các cơ hành chính nhà nước tỉnh Thừa Thiên Huế năm 201</w:t>
      </w:r>
      <w:r w:rsidR="00D81162" w:rsidRPr="00955896">
        <w:rPr>
          <w:i/>
          <w:sz w:val="28"/>
          <w:szCs w:val="28"/>
        </w:rPr>
        <w:t>9</w:t>
      </w:r>
      <w:r w:rsidRPr="00955896">
        <w:rPr>
          <w:i/>
          <w:sz w:val="28"/>
          <w:szCs w:val="28"/>
        </w:rPr>
        <w:t>;</w:t>
      </w:r>
    </w:p>
    <w:p w:rsidR="00B27EB2" w:rsidRPr="00955896" w:rsidRDefault="00B27EB2" w:rsidP="006C346E">
      <w:pPr>
        <w:spacing w:line="264" w:lineRule="auto"/>
        <w:ind w:firstLine="720"/>
        <w:jc w:val="both"/>
        <w:rPr>
          <w:i/>
          <w:color w:val="000000" w:themeColor="text1"/>
          <w:sz w:val="28"/>
          <w:szCs w:val="28"/>
        </w:rPr>
      </w:pPr>
      <w:r w:rsidRPr="00955896">
        <w:rPr>
          <w:i/>
          <w:color w:val="000000" w:themeColor="text1"/>
          <w:sz w:val="28"/>
          <w:szCs w:val="28"/>
        </w:rPr>
        <w:t>Xét đề nghị của</w:t>
      </w:r>
      <w:r w:rsidR="009861EC" w:rsidRPr="00955896">
        <w:rPr>
          <w:i/>
          <w:color w:val="000000" w:themeColor="text1"/>
          <w:sz w:val="28"/>
          <w:szCs w:val="28"/>
        </w:rPr>
        <w:t xml:space="preserve"> </w:t>
      </w:r>
      <w:r w:rsidRPr="00955896">
        <w:rPr>
          <w:i/>
          <w:color w:val="000000" w:themeColor="text1"/>
          <w:sz w:val="28"/>
          <w:szCs w:val="28"/>
        </w:rPr>
        <w:t>Công chức V</w:t>
      </w:r>
      <w:r w:rsidR="00EB5F26" w:rsidRPr="00955896">
        <w:rPr>
          <w:i/>
          <w:color w:val="000000" w:themeColor="text1"/>
          <w:sz w:val="28"/>
          <w:szCs w:val="28"/>
        </w:rPr>
        <w:t>ăn phòng - thống kê xã Lộc Hòa.</w:t>
      </w:r>
    </w:p>
    <w:p w:rsidR="00B27EB2" w:rsidRPr="000F6F26" w:rsidRDefault="00B27EB2" w:rsidP="00B27EB2">
      <w:pPr>
        <w:jc w:val="center"/>
        <w:rPr>
          <w:b/>
          <w:color w:val="000000" w:themeColor="text1"/>
          <w:sz w:val="28"/>
          <w:szCs w:val="28"/>
        </w:rPr>
      </w:pPr>
      <w:r w:rsidRPr="000F6F26">
        <w:rPr>
          <w:b/>
          <w:color w:val="000000" w:themeColor="text1"/>
          <w:sz w:val="28"/>
          <w:szCs w:val="28"/>
        </w:rPr>
        <w:t>QUYẾT ĐỊNH:</w:t>
      </w:r>
    </w:p>
    <w:p w:rsidR="00B27EB2" w:rsidRPr="000F6F26" w:rsidRDefault="00B27EB2" w:rsidP="00B27EB2">
      <w:pPr>
        <w:jc w:val="center"/>
        <w:rPr>
          <w:b/>
          <w:color w:val="000000" w:themeColor="text1"/>
          <w:sz w:val="10"/>
          <w:szCs w:val="28"/>
        </w:rPr>
      </w:pPr>
    </w:p>
    <w:p w:rsidR="00D5291B" w:rsidRPr="000F6F26" w:rsidRDefault="00D5291B" w:rsidP="00D5291B">
      <w:pPr>
        <w:ind w:firstLine="720"/>
        <w:jc w:val="both"/>
        <w:rPr>
          <w:color w:val="000000" w:themeColor="text1"/>
          <w:sz w:val="28"/>
          <w:szCs w:val="28"/>
        </w:rPr>
      </w:pPr>
      <w:r w:rsidRPr="000F6F26">
        <w:rPr>
          <w:b/>
          <w:color w:val="000000" w:themeColor="text1"/>
          <w:sz w:val="28"/>
          <w:szCs w:val="28"/>
        </w:rPr>
        <w:t>Điều 1.</w:t>
      </w:r>
      <w:r>
        <w:rPr>
          <w:color w:val="000000" w:themeColor="text1"/>
          <w:sz w:val="28"/>
          <w:szCs w:val="28"/>
        </w:rPr>
        <w:t xml:space="preserve"> Công bố lại</w:t>
      </w:r>
      <w:r w:rsidRPr="000F6F26">
        <w:rPr>
          <w:color w:val="000000" w:themeColor="text1"/>
          <w:sz w:val="28"/>
          <w:szCs w:val="28"/>
        </w:rPr>
        <w:t xml:space="preserve"> Hệ thống Quản lý chất lượng tại Ủy ban nhân dân xã Lộc Hòa phù hợp với tiêu chuẩn quốc gia TCVN ISO 9001:2015, với các lĩnh vực hoạt động theo Phụ lục ban hành kèm theo Quyết định này. </w:t>
      </w:r>
    </w:p>
    <w:p w:rsidR="00D5291B" w:rsidRPr="00C16711" w:rsidRDefault="00D5291B" w:rsidP="00D5291B">
      <w:pPr>
        <w:ind w:firstLine="720"/>
        <w:jc w:val="both"/>
        <w:rPr>
          <w:color w:val="000000" w:themeColor="text1"/>
          <w:spacing w:val="-10"/>
          <w:sz w:val="28"/>
          <w:szCs w:val="28"/>
        </w:rPr>
      </w:pPr>
      <w:r w:rsidRPr="000F6F26">
        <w:rPr>
          <w:b/>
          <w:color w:val="000000" w:themeColor="text1"/>
          <w:sz w:val="28"/>
          <w:szCs w:val="28"/>
        </w:rPr>
        <w:t>Điều 2.</w:t>
      </w:r>
      <w:r w:rsidRPr="000F6F26">
        <w:rPr>
          <w:color w:val="000000" w:themeColor="text1"/>
          <w:sz w:val="28"/>
          <w:szCs w:val="28"/>
        </w:rPr>
        <w:t xml:space="preserve"> Quyết định này có hiệu lực thi hành kể từ ngày ký và thay thế Quyết </w:t>
      </w:r>
      <w:r w:rsidRPr="00C16711">
        <w:rPr>
          <w:color w:val="000000" w:themeColor="text1"/>
          <w:spacing w:val="-10"/>
          <w:sz w:val="28"/>
          <w:szCs w:val="28"/>
        </w:rPr>
        <w:t xml:space="preserve">định số </w:t>
      </w:r>
      <w:r w:rsidR="00955896">
        <w:rPr>
          <w:color w:val="000000" w:themeColor="text1"/>
          <w:spacing w:val="-10"/>
          <w:sz w:val="28"/>
          <w:szCs w:val="28"/>
        </w:rPr>
        <w:t>273</w:t>
      </w:r>
      <w:r w:rsidRPr="00C16711">
        <w:rPr>
          <w:color w:val="000000" w:themeColor="text1"/>
          <w:spacing w:val="-10"/>
          <w:sz w:val="28"/>
          <w:szCs w:val="28"/>
        </w:rPr>
        <w:t>/QĐ-UBND vào ngày</w:t>
      </w:r>
      <w:r w:rsidR="00955896">
        <w:rPr>
          <w:color w:val="000000" w:themeColor="text1"/>
          <w:spacing w:val="-10"/>
          <w:sz w:val="28"/>
          <w:szCs w:val="28"/>
        </w:rPr>
        <w:t xml:space="preserve"> 18</w:t>
      </w:r>
      <w:r w:rsidRPr="00C16711">
        <w:rPr>
          <w:color w:val="000000" w:themeColor="text1"/>
          <w:spacing w:val="-10"/>
          <w:sz w:val="28"/>
          <w:szCs w:val="28"/>
        </w:rPr>
        <w:t xml:space="preserve"> tháng </w:t>
      </w:r>
      <w:r w:rsidR="00955896">
        <w:rPr>
          <w:color w:val="000000" w:themeColor="text1"/>
          <w:spacing w:val="-10"/>
          <w:sz w:val="28"/>
          <w:szCs w:val="28"/>
        </w:rPr>
        <w:t>5</w:t>
      </w:r>
      <w:r>
        <w:rPr>
          <w:color w:val="000000" w:themeColor="text1"/>
          <w:spacing w:val="-10"/>
          <w:sz w:val="28"/>
          <w:szCs w:val="28"/>
        </w:rPr>
        <w:t xml:space="preserve"> năm 2020 của </w:t>
      </w:r>
      <w:r w:rsidRPr="00C16711">
        <w:rPr>
          <w:color w:val="000000" w:themeColor="text1"/>
          <w:spacing w:val="-10"/>
          <w:sz w:val="28"/>
          <w:szCs w:val="28"/>
        </w:rPr>
        <w:t>Chủ tịch UBND xã Lộc Hòa.</w:t>
      </w:r>
    </w:p>
    <w:p w:rsidR="00D5291B" w:rsidRPr="000204D3" w:rsidRDefault="00D5291B" w:rsidP="00D5291B">
      <w:pPr>
        <w:ind w:firstLine="720"/>
        <w:jc w:val="both"/>
        <w:rPr>
          <w:color w:val="000000" w:themeColor="text1"/>
          <w:sz w:val="28"/>
          <w:szCs w:val="28"/>
        </w:rPr>
      </w:pPr>
      <w:r w:rsidRPr="000F6F26">
        <w:rPr>
          <w:b/>
          <w:color w:val="000000" w:themeColor="text1"/>
          <w:sz w:val="28"/>
          <w:szCs w:val="28"/>
        </w:rPr>
        <w:t>Điều 3.</w:t>
      </w:r>
      <w:r w:rsidRPr="000F6F26">
        <w:rPr>
          <w:color w:val="000000" w:themeColor="text1"/>
          <w:sz w:val="28"/>
          <w:szCs w:val="28"/>
        </w:rPr>
        <w:t>Công chức Văn phòng- Thống kê</w:t>
      </w:r>
      <w:r w:rsidR="00EB5F26">
        <w:rPr>
          <w:color w:val="000000" w:themeColor="text1"/>
          <w:sz w:val="28"/>
          <w:szCs w:val="28"/>
        </w:rPr>
        <w:t xml:space="preserve"> </w:t>
      </w:r>
      <w:r w:rsidRPr="000F6F26">
        <w:rPr>
          <w:color w:val="000000" w:themeColor="text1"/>
          <w:sz w:val="28"/>
          <w:szCs w:val="28"/>
        </w:rPr>
        <w:t>UBND xã Lộc Hòa, Trưởng</w:t>
      </w:r>
      <w:r>
        <w:rPr>
          <w:color w:val="000000" w:themeColor="text1"/>
          <w:sz w:val="28"/>
          <w:szCs w:val="28"/>
        </w:rPr>
        <w:t xml:space="preserve"> </w:t>
      </w:r>
      <w:r w:rsidRPr="000F6F26">
        <w:rPr>
          <w:color w:val="000000" w:themeColor="text1"/>
          <w:sz w:val="28"/>
          <w:szCs w:val="28"/>
        </w:rPr>
        <w:t>Ban Chỉ đạo ISO xã, các công chức có liên quan chịu trách nhiệm thi hành Quyết định này./.</w:t>
      </w:r>
    </w:p>
    <w:p w:rsidR="009861EC" w:rsidRDefault="009861EC" w:rsidP="00B27EB2">
      <w:pPr>
        <w:tabs>
          <w:tab w:val="center" w:pos="7371"/>
        </w:tabs>
        <w:jc w:val="both"/>
        <w:rPr>
          <w:b/>
          <w:i/>
          <w:color w:val="000000" w:themeColor="text1"/>
          <w:sz w:val="24"/>
          <w:szCs w:val="24"/>
        </w:rPr>
      </w:pPr>
    </w:p>
    <w:p w:rsidR="00B27EB2" w:rsidRPr="000F6F26" w:rsidRDefault="00B27EB2" w:rsidP="00B27EB2">
      <w:pPr>
        <w:tabs>
          <w:tab w:val="center" w:pos="7371"/>
        </w:tabs>
        <w:jc w:val="both"/>
        <w:rPr>
          <w:b/>
          <w:color w:val="000000" w:themeColor="text1"/>
          <w:sz w:val="28"/>
          <w:szCs w:val="28"/>
        </w:rPr>
      </w:pPr>
      <w:r w:rsidRPr="000F6F26">
        <w:rPr>
          <w:b/>
          <w:i/>
          <w:color w:val="000000" w:themeColor="text1"/>
          <w:sz w:val="24"/>
          <w:szCs w:val="24"/>
        </w:rPr>
        <w:t>Nơi nhận:</w:t>
      </w:r>
      <w:r w:rsidRPr="000F6F26">
        <w:rPr>
          <w:b/>
          <w:i/>
          <w:color w:val="000000" w:themeColor="text1"/>
          <w:sz w:val="24"/>
          <w:szCs w:val="24"/>
        </w:rPr>
        <w:tab/>
      </w:r>
      <w:r w:rsidRPr="007001E2">
        <w:rPr>
          <w:b/>
          <w:color w:val="000000" w:themeColor="text1"/>
          <w:sz w:val="28"/>
          <w:szCs w:val="28"/>
        </w:rPr>
        <w:t>CHỦ TỊCH</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Như Điều 3;</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Sở Khoa học và Công nghệ (b/c);</w:t>
      </w:r>
      <w:r>
        <w:rPr>
          <w:color w:val="000000" w:themeColor="text1"/>
          <w:sz w:val="22"/>
          <w:szCs w:val="22"/>
        </w:rPr>
        <w:tab/>
        <w:t xml:space="preserve">    </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UBND huyện (b/c);</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Phòng Nội vụ huyện (b/c);</w:t>
      </w:r>
      <w:r>
        <w:rPr>
          <w:color w:val="000000" w:themeColor="text1"/>
          <w:sz w:val="22"/>
          <w:szCs w:val="22"/>
        </w:rPr>
        <w:tab/>
      </w:r>
      <w:r>
        <w:rPr>
          <w:color w:val="000000" w:themeColor="text1"/>
          <w:sz w:val="22"/>
          <w:szCs w:val="22"/>
        </w:rPr>
        <w:tab/>
      </w:r>
      <w:r>
        <w:rPr>
          <w:color w:val="000000" w:themeColor="text1"/>
          <w:sz w:val="22"/>
          <w:szCs w:val="22"/>
        </w:rPr>
        <w:tab/>
      </w:r>
    </w:p>
    <w:p w:rsidR="00B27EB2" w:rsidRPr="007001E2" w:rsidRDefault="00B27EB2" w:rsidP="00B27EB2">
      <w:pPr>
        <w:tabs>
          <w:tab w:val="center" w:pos="7371"/>
        </w:tabs>
        <w:jc w:val="both"/>
        <w:rPr>
          <w:color w:val="000000" w:themeColor="text1"/>
          <w:sz w:val="28"/>
          <w:szCs w:val="28"/>
        </w:rPr>
      </w:pPr>
      <w:r w:rsidRPr="000F6F26">
        <w:rPr>
          <w:color w:val="000000" w:themeColor="text1"/>
          <w:sz w:val="22"/>
          <w:szCs w:val="22"/>
        </w:rPr>
        <w:t>- Thường trực Đảng ủy;</w:t>
      </w:r>
      <w:r>
        <w:rPr>
          <w:color w:val="000000" w:themeColor="text1"/>
          <w:sz w:val="22"/>
          <w:szCs w:val="22"/>
        </w:rPr>
        <w:tab/>
      </w:r>
      <w:r w:rsidRPr="007001E2">
        <w:rPr>
          <w:b/>
          <w:color w:val="000000" w:themeColor="text1"/>
          <w:sz w:val="22"/>
          <w:szCs w:val="22"/>
        </w:rPr>
        <w:t xml:space="preserve">     </w:t>
      </w:r>
      <w:r w:rsidRPr="007001E2">
        <w:rPr>
          <w:b/>
          <w:color w:val="000000" w:themeColor="text1"/>
          <w:sz w:val="28"/>
          <w:szCs w:val="28"/>
        </w:rPr>
        <w:t>Nguyễn H</w:t>
      </w:r>
      <w:r w:rsidR="007001E2" w:rsidRPr="007001E2">
        <w:rPr>
          <w:b/>
          <w:color w:val="000000" w:themeColor="text1"/>
          <w:sz w:val="28"/>
          <w:szCs w:val="28"/>
        </w:rPr>
        <w:t>ữu Thuận</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Thường trực HĐND xã;</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Thường trực UBMTTQVN xã;</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Chủ tịch</w:t>
      </w:r>
      <w:r w:rsidR="00B850BB">
        <w:rPr>
          <w:color w:val="000000" w:themeColor="text1"/>
          <w:sz w:val="22"/>
          <w:szCs w:val="22"/>
        </w:rPr>
        <w:t xml:space="preserve"> </w:t>
      </w:r>
      <w:r w:rsidRPr="000F6F26">
        <w:rPr>
          <w:color w:val="000000" w:themeColor="text1"/>
          <w:sz w:val="22"/>
          <w:szCs w:val="22"/>
        </w:rPr>
        <w:t>UBND xã;</w:t>
      </w:r>
    </w:p>
    <w:p w:rsidR="00B27EB2" w:rsidRPr="000F6F26" w:rsidRDefault="00B27EB2" w:rsidP="00B27EB2">
      <w:pPr>
        <w:tabs>
          <w:tab w:val="center" w:pos="7371"/>
        </w:tabs>
        <w:jc w:val="both"/>
        <w:rPr>
          <w:color w:val="000000" w:themeColor="text1"/>
          <w:sz w:val="22"/>
          <w:szCs w:val="22"/>
        </w:rPr>
      </w:pPr>
      <w:r w:rsidRPr="000F6F26">
        <w:rPr>
          <w:color w:val="000000" w:themeColor="text1"/>
          <w:sz w:val="22"/>
          <w:szCs w:val="22"/>
        </w:rPr>
        <w:t>- Các ban, ngành, đoàn thể xã;</w:t>
      </w:r>
    </w:p>
    <w:p w:rsidR="006C346E" w:rsidRDefault="00B27EB2" w:rsidP="006C346E">
      <w:pPr>
        <w:tabs>
          <w:tab w:val="center" w:pos="7371"/>
        </w:tabs>
        <w:jc w:val="both"/>
        <w:rPr>
          <w:color w:val="000000" w:themeColor="text1"/>
          <w:sz w:val="22"/>
          <w:szCs w:val="22"/>
        </w:rPr>
      </w:pPr>
      <w:r w:rsidRPr="000F6F26">
        <w:rPr>
          <w:color w:val="000000" w:themeColor="text1"/>
          <w:sz w:val="22"/>
          <w:szCs w:val="22"/>
        </w:rPr>
        <w:t>- Trang TTĐT xã;</w:t>
      </w:r>
    </w:p>
    <w:p w:rsidR="00B27EB2" w:rsidRPr="00040F5E" w:rsidRDefault="00B27EB2" w:rsidP="006C346E">
      <w:pPr>
        <w:tabs>
          <w:tab w:val="center" w:pos="7371"/>
        </w:tabs>
        <w:jc w:val="both"/>
        <w:rPr>
          <w:color w:val="000000" w:themeColor="text1"/>
          <w:sz w:val="22"/>
          <w:szCs w:val="22"/>
        </w:rPr>
      </w:pPr>
      <w:r w:rsidRPr="000F6F26">
        <w:rPr>
          <w:color w:val="000000" w:themeColor="text1"/>
          <w:sz w:val="22"/>
          <w:szCs w:val="22"/>
        </w:rPr>
        <w:t>- Lưu: VT, BCĐ ISO.</w:t>
      </w:r>
    </w:p>
    <w:p w:rsidR="00E80DD5" w:rsidRPr="000662ED" w:rsidRDefault="00E80DD5" w:rsidP="00E80DD5">
      <w:pPr>
        <w:tabs>
          <w:tab w:val="center" w:pos="7371"/>
        </w:tabs>
        <w:jc w:val="center"/>
        <w:rPr>
          <w:b/>
          <w:color w:val="000000" w:themeColor="text1"/>
          <w:szCs w:val="28"/>
        </w:rPr>
      </w:pPr>
      <w:r w:rsidRPr="000662ED">
        <w:rPr>
          <w:b/>
          <w:color w:val="000000" w:themeColor="text1"/>
          <w:szCs w:val="28"/>
        </w:rPr>
        <w:lastRenderedPageBreak/>
        <w:t>CỘNG HÒA XÃ HỘI CHỦ NGHĨA VIỆT NAM</w:t>
      </w:r>
    </w:p>
    <w:p w:rsidR="00E80DD5" w:rsidRPr="000662ED" w:rsidRDefault="00E80DD5" w:rsidP="00E80DD5">
      <w:pPr>
        <w:tabs>
          <w:tab w:val="center" w:pos="7371"/>
        </w:tabs>
        <w:jc w:val="center"/>
        <w:rPr>
          <w:b/>
          <w:color w:val="000000" w:themeColor="text1"/>
          <w:sz w:val="28"/>
          <w:szCs w:val="28"/>
        </w:rPr>
      </w:pPr>
      <w:r w:rsidRPr="000662ED">
        <w:rPr>
          <w:b/>
          <w:color w:val="000000" w:themeColor="text1"/>
          <w:sz w:val="28"/>
          <w:szCs w:val="28"/>
        </w:rPr>
        <w:t>Độc</w:t>
      </w:r>
      <w:r>
        <w:rPr>
          <w:b/>
          <w:color w:val="000000" w:themeColor="text1"/>
          <w:sz w:val="28"/>
          <w:szCs w:val="28"/>
        </w:rPr>
        <w:t xml:space="preserve"> l</w:t>
      </w:r>
      <w:r w:rsidRPr="000662ED">
        <w:rPr>
          <w:b/>
          <w:color w:val="000000" w:themeColor="text1"/>
          <w:sz w:val="28"/>
          <w:szCs w:val="28"/>
        </w:rPr>
        <w:t>ập -</w:t>
      </w:r>
      <w:r>
        <w:rPr>
          <w:b/>
          <w:color w:val="000000" w:themeColor="text1"/>
          <w:sz w:val="28"/>
          <w:szCs w:val="28"/>
        </w:rPr>
        <w:t>Tự d</w:t>
      </w:r>
      <w:r w:rsidRPr="000662ED">
        <w:rPr>
          <w:b/>
          <w:color w:val="000000" w:themeColor="text1"/>
          <w:sz w:val="28"/>
          <w:szCs w:val="28"/>
        </w:rPr>
        <w:t>o - Hạnh</w:t>
      </w:r>
      <w:r>
        <w:rPr>
          <w:b/>
          <w:color w:val="000000" w:themeColor="text1"/>
          <w:sz w:val="28"/>
          <w:szCs w:val="28"/>
        </w:rPr>
        <w:t xml:space="preserve"> p</w:t>
      </w:r>
      <w:r w:rsidRPr="000662ED">
        <w:rPr>
          <w:b/>
          <w:color w:val="000000" w:themeColor="text1"/>
          <w:sz w:val="28"/>
          <w:szCs w:val="28"/>
        </w:rPr>
        <w:t>húc</w:t>
      </w:r>
    </w:p>
    <w:p w:rsidR="00E80DD5" w:rsidRPr="00A26EE0" w:rsidRDefault="00E80DD5" w:rsidP="00E80DD5">
      <w:pPr>
        <w:tabs>
          <w:tab w:val="center" w:pos="7371"/>
        </w:tabs>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1957070</wp:posOffset>
                </wp:positionH>
                <wp:positionV relativeFrom="paragraph">
                  <wp:posOffset>-1270</wp:posOffset>
                </wp:positionV>
                <wp:extent cx="22479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4.1pt;margin-top:-.1pt;width:1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BTJgIAAEo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"/>
            </w:pict>
          </mc:Fallback>
        </mc:AlternateContent>
      </w:r>
    </w:p>
    <w:p w:rsidR="00E80DD5" w:rsidRPr="000662ED" w:rsidRDefault="00E80DD5" w:rsidP="00E80DD5">
      <w:pPr>
        <w:tabs>
          <w:tab w:val="center" w:pos="7371"/>
        </w:tabs>
        <w:jc w:val="center"/>
        <w:rPr>
          <w:b/>
          <w:color w:val="000000" w:themeColor="text1"/>
          <w:sz w:val="48"/>
          <w:szCs w:val="32"/>
        </w:rPr>
      </w:pPr>
      <w:r w:rsidRPr="000662ED">
        <w:rPr>
          <w:b/>
          <w:color w:val="000000" w:themeColor="text1"/>
          <w:sz w:val="48"/>
          <w:szCs w:val="32"/>
        </w:rPr>
        <w:t>BẢN CÔNG BỐ</w:t>
      </w:r>
    </w:p>
    <w:p w:rsidR="00E80DD5" w:rsidRPr="000662ED" w:rsidRDefault="00E80DD5" w:rsidP="00E80DD5">
      <w:pPr>
        <w:tabs>
          <w:tab w:val="center" w:pos="7371"/>
        </w:tabs>
        <w:jc w:val="center"/>
        <w:rPr>
          <w:b/>
          <w:color w:val="000000" w:themeColor="text1"/>
          <w:sz w:val="34"/>
          <w:szCs w:val="28"/>
        </w:rPr>
      </w:pPr>
      <w:r>
        <w:rPr>
          <w:b/>
          <w:color w:val="000000" w:themeColor="text1"/>
          <w:sz w:val="34"/>
          <w:szCs w:val="28"/>
        </w:rPr>
        <w:t xml:space="preserve"> </w:t>
      </w:r>
      <w:r w:rsidRPr="000662ED">
        <w:rPr>
          <w:b/>
          <w:color w:val="000000" w:themeColor="text1"/>
          <w:sz w:val="34"/>
          <w:szCs w:val="28"/>
        </w:rPr>
        <w:t xml:space="preserve">CHỦ TỊCH </w:t>
      </w:r>
      <w:r>
        <w:rPr>
          <w:b/>
          <w:color w:val="000000" w:themeColor="text1"/>
          <w:sz w:val="34"/>
          <w:szCs w:val="28"/>
        </w:rPr>
        <w:t>ỦY BAN NHÂN DÂN XÃ LỘC HÒA</w:t>
      </w:r>
    </w:p>
    <w:p w:rsidR="00E80DD5" w:rsidRPr="000662ED" w:rsidRDefault="00E80DD5" w:rsidP="00E80DD5">
      <w:pPr>
        <w:tabs>
          <w:tab w:val="center" w:pos="7371"/>
        </w:tabs>
        <w:jc w:val="center"/>
        <w:rPr>
          <w:b/>
          <w:color w:val="000000" w:themeColor="text1"/>
          <w:sz w:val="30"/>
          <w:szCs w:val="28"/>
        </w:rPr>
      </w:pPr>
    </w:p>
    <w:p w:rsidR="00E80DD5" w:rsidRPr="00040F5E" w:rsidRDefault="00E80DD5" w:rsidP="00E80DD5">
      <w:pPr>
        <w:spacing w:before="120" w:after="120" w:line="264" w:lineRule="auto"/>
        <w:ind w:firstLine="426"/>
        <w:jc w:val="both"/>
        <w:rPr>
          <w:color w:val="000000" w:themeColor="text1"/>
          <w:sz w:val="30"/>
          <w:szCs w:val="28"/>
        </w:rPr>
      </w:pPr>
      <w:r w:rsidRPr="00040F5E">
        <w:rPr>
          <w:color w:val="000000" w:themeColor="text1"/>
          <w:sz w:val="30"/>
          <w:szCs w:val="28"/>
        </w:rPr>
        <w:t>Công bố l</w:t>
      </w:r>
      <w:r>
        <w:rPr>
          <w:color w:val="000000" w:themeColor="text1"/>
          <w:sz w:val="30"/>
          <w:szCs w:val="28"/>
        </w:rPr>
        <w:t>ại</w:t>
      </w:r>
      <w:r w:rsidRPr="00040F5E">
        <w:rPr>
          <w:color w:val="000000" w:themeColor="text1"/>
          <w:sz w:val="30"/>
          <w:szCs w:val="28"/>
        </w:rPr>
        <w:t xml:space="preserve"> Hệ thống Quản lý chất lượng tại Ủy ban nhân dân</w:t>
      </w:r>
      <w:r>
        <w:rPr>
          <w:color w:val="000000" w:themeColor="text1"/>
          <w:sz w:val="30"/>
          <w:szCs w:val="28"/>
        </w:rPr>
        <w:t xml:space="preserve"> </w:t>
      </w:r>
      <w:r w:rsidRPr="00040F5E">
        <w:rPr>
          <w:color w:val="000000" w:themeColor="text1"/>
          <w:sz w:val="30"/>
          <w:szCs w:val="28"/>
        </w:rPr>
        <w:t>xã Lộc Hòa phù hợp với tiêu chuẩn quốc gia TCVN ISO 9001:2015</w:t>
      </w:r>
      <w:r>
        <w:rPr>
          <w:color w:val="000000" w:themeColor="text1"/>
          <w:sz w:val="30"/>
          <w:szCs w:val="28"/>
        </w:rPr>
        <w:t xml:space="preserve"> </w:t>
      </w:r>
      <w:r w:rsidRPr="00040F5E">
        <w:rPr>
          <w:color w:val="000000" w:themeColor="text1"/>
          <w:sz w:val="30"/>
          <w:szCs w:val="28"/>
        </w:rPr>
        <w:t>đối với các hoạt động liên quan đến thủ tục hành chính thuộc thẩm</w:t>
      </w:r>
      <w:r>
        <w:rPr>
          <w:color w:val="000000" w:themeColor="text1"/>
          <w:sz w:val="30"/>
          <w:szCs w:val="28"/>
        </w:rPr>
        <w:t xml:space="preserve"> </w:t>
      </w:r>
      <w:r w:rsidRPr="00040F5E">
        <w:rPr>
          <w:color w:val="000000" w:themeColor="text1"/>
          <w:sz w:val="30"/>
          <w:szCs w:val="28"/>
        </w:rPr>
        <w:t>quyền của Ủy ban nhân dân xã Lộc Hòa</w:t>
      </w:r>
      <w:r>
        <w:rPr>
          <w:color w:val="000000" w:themeColor="text1"/>
          <w:sz w:val="30"/>
          <w:szCs w:val="28"/>
        </w:rPr>
        <w:t xml:space="preserve">. </w:t>
      </w:r>
    </w:p>
    <w:p w:rsidR="00E80DD5" w:rsidRPr="000662ED" w:rsidRDefault="00E80DD5" w:rsidP="00E80DD5">
      <w:pPr>
        <w:tabs>
          <w:tab w:val="center" w:pos="7371"/>
        </w:tabs>
        <w:spacing w:before="120" w:after="120" w:line="264" w:lineRule="auto"/>
        <w:ind w:firstLine="426"/>
        <w:jc w:val="both"/>
        <w:rPr>
          <w:color w:val="000000" w:themeColor="text1"/>
          <w:sz w:val="30"/>
          <w:szCs w:val="28"/>
        </w:rPr>
      </w:pPr>
      <w:r w:rsidRPr="000662ED">
        <w:rPr>
          <w:color w:val="000000" w:themeColor="text1"/>
          <w:sz w:val="30"/>
          <w:szCs w:val="28"/>
        </w:rPr>
        <w:t>(Tại phụ lục b</w:t>
      </w:r>
      <w:r>
        <w:rPr>
          <w:color w:val="000000" w:themeColor="text1"/>
          <w:sz w:val="30"/>
          <w:szCs w:val="28"/>
        </w:rPr>
        <w:t xml:space="preserve">an hành kèm theo Quyết định số </w:t>
      </w:r>
      <w:r w:rsidR="00B91181">
        <w:rPr>
          <w:color w:val="000000" w:themeColor="text1"/>
          <w:sz w:val="30"/>
          <w:szCs w:val="28"/>
        </w:rPr>
        <w:t>609</w:t>
      </w:r>
      <w:r w:rsidRPr="000662ED">
        <w:rPr>
          <w:color w:val="000000" w:themeColor="text1"/>
          <w:sz w:val="30"/>
          <w:szCs w:val="28"/>
        </w:rPr>
        <w:t>/QĐ-UBND,</w:t>
      </w:r>
      <w:r>
        <w:rPr>
          <w:color w:val="000000" w:themeColor="text1"/>
          <w:sz w:val="30"/>
          <w:szCs w:val="28"/>
        </w:rPr>
        <w:t xml:space="preserve"> ngày </w:t>
      </w:r>
      <w:r w:rsidR="00B91181">
        <w:rPr>
          <w:color w:val="000000" w:themeColor="text1"/>
          <w:sz w:val="30"/>
          <w:szCs w:val="28"/>
        </w:rPr>
        <w:t>07</w:t>
      </w:r>
      <w:r>
        <w:rPr>
          <w:color w:val="000000" w:themeColor="text1"/>
          <w:sz w:val="30"/>
          <w:szCs w:val="28"/>
        </w:rPr>
        <w:t xml:space="preserve"> </w:t>
      </w:r>
      <w:r w:rsidRPr="000662ED">
        <w:rPr>
          <w:color w:val="000000" w:themeColor="text1"/>
          <w:sz w:val="30"/>
          <w:szCs w:val="28"/>
        </w:rPr>
        <w:t xml:space="preserve">tháng </w:t>
      </w:r>
      <w:r w:rsidR="00B91181">
        <w:rPr>
          <w:color w:val="000000" w:themeColor="text1"/>
          <w:sz w:val="30"/>
          <w:szCs w:val="28"/>
        </w:rPr>
        <w:t>10</w:t>
      </w:r>
      <w:r>
        <w:rPr>
          <w:color w:val="000000" w:themeColor="text1"/>
          <w:sz w:val="30"/>
          <w:szCs w:val="28"/>
        </w:rPr>
        <w:t xml:space="preserve"> năm 2020</w:t>
      </w:r>
      <w:r w:rsidRPr="000662ED">
        <w:rPr>
          <w:color w:val="000000" w:themeColor="text1"/>
          <w:sz w:val="30"/>
          <w:szCs w:val="28"/>
        </w:rPr>
        <w:t xml:space="preserve"> của Chủ t</w:t>
      </w:r>
      <w:r>
        <w:rPr>
          <w:color w:val="000000" w:themeColor="text1"/>
          <w:sz w:val="30"/>
          <w:szCs w:val="28"/>
        </w:rPr>
        <w:t>ịch Ủy ban nhân dân xã Lộc Hòa</w:t>
      </w:r>
      <w:r w:rsidRPr="000662ED">
        <w:rPr>
          <w:color w:val="000000" w:themeColor="text1"/>
          <w:sz w:val="30"/>
          <w:szCs w:val="28"/>
        </w:rPr>
        <w:t>)</w:t>
      </w:r>
    </w:p>
    <w:p w:rsidR="00E80DD5" w:rsidRPr="000662ED" w:rsidRDefault="00E80DD5" w:rsidP="00E80DD5">
      <w:pPr>
        <w:tabs>
          <w:tab w:val="center" w:pos="7371"/>
        </w:tabs>
        <w:ind w:firstLine="426"/>
        <w:rPr>
          <w:b/>
          <w:color w:val="000000" w:themeColor="text1"/>
          <w:sz w:val="30"/>
          <w:szCs w:val="28"/>
        </w:rPr>
      </w:pPr>
    </w:p>
    <w:p w:rsidR="00E80DD5" w:rsidRPr="000662ED" w:rsidRDefault="00E80DD5" w:rsidP="00E80DD5">
      <w:pPr>
        <w:tabs>
          <w:tab w:val="center" w:pos="7371"/>
        </w:tabs>
        <w:jc w:val="center"/>
        <w:rPr>
          <w:b/>
          <w:color w:val="000000" w:themeColor="text1"/>
          <w:sz w:val="30"/>
          <w:szCs w:val="28"/>
        </w:rPr>
      </w:pPr>
      <w:r w:rsidRPr="000662ED">
        <w:rPr>
          <w:b/>
          <w:color w:val="000000" w:themeColor="text1"/>
          <w:sz w:val="30"/>
          <w:szCs w:val="28"/>
        </w:rPr>
        <w:t>Bản</w:t>
      </w:r>
      <w:r>
        <w:rPr>
          <w:b/>
          <w:color w:val="000000" w:themeColor="text1"/>
          <w:sz w:val="30"/>
          <w:szCs w:val="28"/>
        </w:rPr>
        <w:t xml:space="preserve"> </w:t>
      </w:r>
      <w:r w:rsidRPr="000662ED">
        <w:rPr>
          <w:b/>
          <w:color w:val="000000" w:themeColor="text1"/>
          <w:sz w:val="30"/>
          <w:szCs w:val="28"/>
        </w:rPr>
        <w:t>công</w:t>
      </w:r>
      <w:r>
        <w:rPr>
          <w:b/>
          <w:color w:val="000000" w:themeColor="text1"/>
          <w:sz w:val="30"/>
          <w:szCs w:val="28"/>
        </w:rPr>
        <w:t xml:space="preserve"> </w:t>
      </w:r>
      <w:r w:rsidRPr="000662ED">
        <w:rPr>
          <w:b/>
          <w:color w:val="000000" w:themeColor="text1"/>
          <w:sz w:val="30"/>
          <w:szCs w:val="28"/>
        </w:rPr>
        <w:t>bố</w:t>
      </w:r>
      <w:r>
        <w:rPr>
          <w:b/>
          <w:color w:val="000000" w:themeColor="text1"/>
          <w:sz w:val="30"/>
          <w:szCs w:val="28"/>
        </w:rPr>
        <w:t xml:space="preserve"> </w:t>
      </w:r>
      <w:r w:rsidRPr="000662ED">
        <w:rPr>
          <w:b/>
          <w:color w:val="000000" w:themeColor="text1"/>
          <w:sz w:val="30"/>
          <w:szCs w:val="28"/>
        </w:rPr>
        <w:t>này</w:t>
      </w:r>
      <w:r>
        <w:rPr>
          <w:b/>
          <w:color w:val="000000" w:themeColor="text1"/>
          <w:sz w:val="30"/>
          <w:szCs w:val="28"/>
        </w:rPr>
        <w:t xml:space="preserve"> </w:t>
      </w:r>
      <w:r w:rsidRPr="000662ED">
        <w:rPr>
          <w:b/>
          <w:color w:val="000000" w:themeColor="text1"/>
          <w:sz w:val="30"/>
          <w:szCs w:val="28"/>
        </w:rPr>
        <w:t>có</w:t>
      </w:r>
      <w:r>
        <w:rPr>
          <w:b/>
          <w:color w:val="000000" w:themeColor="text1"/>
          <w:sz w:val="30"/>
          <w:szCs w:val="28"/>
        </w:rPr>
        <w:t xml:space="preserve"> </w:t>
      </w:r>
      <w:r w:rsidRPr="000662ED">
        <w:rPr>
          <w:b/>
          <w:color w:val="000000" w:themeColor="text1"/>
          <w:sz w:val="30"/>
          <w:szCs w:val="28"/>
        </w:rPr>
        <w:t>hiệu</w:t>
      </w:r>
      <w:r>
        <w:rPr>
          <w:b/>
          <w:color w:val="000000" w:themeColor="text1"/>
          <w:sz w:val="30"/>
          <w:szCs w:val="28"/>
        </w:rPr>
        <w:t xml:space="preserve"> </w:t>
      </w:r>
      <w:r w:rsidRPr="000662ED">
        <w:rPr>
          <w:b/>
          <w:color w:val="000000" w:themeColor="text1"/>
          <w:sz w:val="30"/>
          <w:szCs w:val="28"/>
        </w:rPr>
        <w:t>lực</w:t>
      </w:r>
      <w:r>
        <w:rPr>
          <w:b/>
          <w:color w:val="000000" w:themeColor="text1"/>
          <w:sz w:val="30"/>
          <w:szCs w:val="28"/>
        </w:rPr>
        <w:t xml:space="preserve"> </w:t>
      </w:r>
      <w:r w:rsidRPr="000662ED">
        <w:rPr>
          <w:b/>
          <w:color w:val="000000" w:themeColor="text1"/>
          <w:sz w:val="30"/>
          <w:szCs w:val="28"/>
        </w:rPr>
        <w:t>kể</w:t>
      </w:r>
      <w:r>
        <w:rPr>
          <w:b/>
          <w:color w:val="000000" w:themeColor="text1"/>
          <w:sz w:val="30"/>
          <w:szCs w:val="28"/>
        </w:rPr>
        <w:t xml:space="preserve"> </w:t>
      </w:r>
      <w:r w:rsidRPr="000662ED">
        <w:rPr>
          <w:b/>
          <w:color w:val="000000" w:themeColor="text1"/>
          <w:sz w:val="30"/>
          <w:szCs w:val="28"/>
        </w:rPr>
        <w:t>từ</w:t>
      </w:r>
      <w:r>
        <w:rPr>
          <w:b/>
          <w:color w:val="000000" w:themeColor="text1"/>
          <w:sz w:val="30"/>
          <w:szCs w:val="28"/>
        </w:rPr>
        <w:t xml:space="preserve"> </w:t>
      </w:r>
      <w:r w:rsidRPr="000662ED">
        <w:rPr>
          <w:b/>
          <w:color w:val="000000" w:themeColor="text1"/>
          <w:sz w:val="30"/>
          <w:szCs w:val="28"/>
        </w:rPr>
        <w:t>ngày ban hành</w:t>
      </w:r>
      <w:r>
        <w:rPr>
          <w:b/>
          <w:color w:val="000000" w:themeColor="text1"/>
          <w:sz w:val="30"/>
          <w:szCs w:val="28"/>
        </w:rPr>
        <w:t>.</w:t>
      </w:r>
    </w:p>
    <w:p w:rsidR="00E80DD5" w:rsidRPr="000662ED" w:rsidRDefault="00E80DD5" w:rsidP="00E80DD5">
      <w:pPr>
        <w:tabs>
          <w:tab w:val="center" w:pos="7371"/>
        </w:tabs>
        <w:rPr>
          <w:b/>
          <w:color w:val="000000" w:themeColor="text1"/>
          <w:sz w:val="30"/>
          <w:szCs w:val="28"/>
        </w:rPr>
      </w:pPr>
    </w:p>
    <w:p w:rsidR="00E80DD5" w:rsidRPr="000662ED" w:rsidRDefault="00E80DD5" w:rsidP="00E80DD5">
      <w:pPr>
        <w:tabs>
          <w:tab w:val="center" w:pos="7371"/>
        </w:tabs>
        <w:jc w:val="right"/>
        <w:rPr>
          <w:i/>
          <w:color w:val="000000" w:themeColor="text1"/>
          <w:szCs w:val="28"/>
        </w:rPr>
      </w:pPr>
      <w:r>
        <w:rPr>
          <w:i/>
          <w:color w:val="000000" w:themeColor="text1"/>
          <w:szCs w:val="28"/>
        </w:rPr>
        <w:t>Lộc Hòa</w:t>
      </w:r>
      <w:r w:rsidRPr="000662ED">
        <w:rPr>
          <w:i/>
          <w:color w:val="000000" w:themeColor="text1"/>
          <w:szCs w:val="28"/>
        </w:rPr>
        <w:t>, ngày</w:t>
      </w:r>
      <w:r>
        <w:rPr>
          <w:i/>
          <w:color w:val="000000" w:themeColor="text1"/>
          <w:szCs w:val="28"/>
        </w:rPr>
        <w:t xml:space="preserve"> </w:t>
      </w:r>
      <w:r w:rsidR="00B91181">
        <w:rPr>
          <w:i/>
          <w:color w:val="000000" w:themeColor="text1"/>
          <w:szCs w:val="28"/>
        </w:rPr>
        <w:t>07</w:t>
      </w:r>
      <w:r>
        <w:rPr>
          <w:i/>
          <w:color w:val="000000" w:themeColor="text1"/>
          <w:szCs w:val="28"/>
        </w:rPr>
        <w:t xml:space="preserve">  </w:t>
      </w:r>
      <w:r w:rsidRPr="000662ED">
        <w:rPr>
          <w:i/>
          <w:color w:val="000000" w:themeColor="text1"/>
          <w:szCs w:val="28"/>
        </w:rPr>
        <w:t>tháng</w:t>
      </w:r>
      <w:r>
        <w:rPr>
          <w:i/>
          <w:color w:val="000000" w:themeColor="text1"/>
          <w:szCs w:val="28"/>
        </w:rPr>
        <w:t xml:space="preserve"> </w:t>
      </w:r>
      <w:r w:rsidR="00B91181">
        <w:rPr>
          <w:i/>
          <w:color w:val="000000" w:themeColor="text1"/>
          <w:szCs w:val="28"/>
        </w:rPr>
        <w:t>10</w:t>
      </w:r>
      <w:r>
        <w:rPr>
          <w:i/>
          <w:color w:val="000000" w:themeColor="text1"/>
          <w:szCs w:val="28"/>
        </w:rPr>
        <w:t xml:space="preserve"> </w:t>
      </w:r>
      <w:r w:rsidRPr="000662ED">
        <w:rPr>
          <w:i/>
          <w:color w:val="000000" w:themeColor="text1"/>
          <w:szCs w:val="28"/>
        </w:rPr>
        <w:t>năm20</w:t>
      </w:r>
      <w:r>
        <w:rPr>
          <w:i/>
          <w:color w:val="000000" w:themeColor="text1"/>
          <w:szCs w:val="28"/>
        </w:rPr>
        <w:t>20</w:t>
      </w:r>
    </w:p>
    <w:p w:rsidR="00E80DD5" w:rsidRPr="000662ED" w:rsidRDefault="00E80DD5" w:rsidP="00E80DD5">
      <w:pPr>
        <w:tabs>
          <w:tab w:val="center" w:pos="7371"/>
        </w:tabs>
        <w:jc w:val="center"/>
        <w:rPr>
          <w:b/>
          <w:color w:val="000000" w:themeColor="text1"/>
          <w:sz w:val="28"/>
          <w:szCs w:val="28"/>
        </w:rPr>
      </w:pPr>
      <w:r>
        <w:rPr>
          <w:b/>
          <w:color w:val="000000" w:themeColor="text1"/>
          <w:sz w:val="28"/>
          <w:szCs w:val="28"/>
        </w:rPr>
        <w:t xml:space="preserve">                                                                                  </w:t>
      </w:r>
      <w:r w:rsidRPr="000662ED">
        <w:rPr>
          <w:b/>
          <w:color w:val="000000" w:themeColor="text1"/>
          <w:sz w:val="28"/>
          <w:szCs w:val="28"/>
        </w:rPr>
        <w:t xml:space="preserve">CHỦ TỊCH </w:t>
      </w:r>
    </w:p>
    <w:p w:rsidR="00E80DD5" w:rsidRPr="000662ED" w:rsidRDefault="00E80DD5" w:rsidP="00E80DD5">
      <w:pPr>
        <w:tabs>
          <w:tab w:val="center" w:pos="7371"/>
        </w:tabs>
        <w:spacing w:line="360" w:lineRule="auto"/>
        <w:jc w:val="right"/>
        <w:rPr>
          <w:b/>
          <w:color w:val="000000" w:themeColor="text1"/>
          <w:sz w:val="28"/>
          <w:szCs w:val="28"/>
        </w:rPr>
      </w:pPr>
    </w:p>
    <w:p w:rsidR="00E80DD5" w:rsidRPr="00040F5E" w:rsidRDefault="00E80DD5" w:rsidP="00E80DD5">
      <w:pPr>
        <w:tabs>
          <w:tab w:val="center" w:pos="7371"/>
        </w:tabs>
        <w:spacing w:line="360" w:lineRule="auto"/>
        <w:jc w:val="center"/>
        <w:rPr>
          <w:color w:val="000000" w:themeColor="text1"/>
          <w:sz w:val="28"/>
          <w:szCs w:val="28"/>
        </w:rPr>
      </w:pPr>
      <w:r>
        <w:rPr>
          <w:b/>
          <w:color w:val="000000" w:themeColor="text1"/>
          <w:sz w:val="28"/>
          <w:szCs w:val="28"/>
        </w:rPr>
        <w:t xml:space="preserve">                                                                                           </w:t>
      </w:r>
    </w:p>
    <w:p w:rsidR="00E80DD5" w:rsidRPr="000662ED" w:rsidRDefault="00E80DD5" w:rsidP="00E80DD5">
      <w:pPr>
        <w:tabs>
          <w:tab w:val="center" w:pos="7371"/>
        </w:tabs>
        <w:spacing w:line="360" w:lineRule="auto"/>
        <w:jc w:val="right"/>
        <w:rPr>
          <w:b/>
          <w:color w:val="000000" w:themeColor="text1"/>
          <w:sz w:val="28"/>
          <w:szCs w:val="28"/>
        </w:rPr>
      </w:pPr>
    </w:p>
    <w:p w:rsidR="00E80DD5" w:rsidRPr="001F7D74" w:rsidRDefault="00E80DD5" w:rsidP="00E80DD5">
      <w:pPr>
        <w:tabs>
          <w:tab w:val="center" w:pos="7371"/>
        </w:tabs>
        <w:jc w:val="center"/>
        <w:rPr>
          <w:b/>
          <w:color w:val="000000" w:themeColor="text1"/>
          <w:sz w:val="28"/>
          <w:szCs w:val="28"/>
        </w:rPr>
      </w:pPr>
      <w:r>
        <w:rPr>
          <w:b/>
          <w:color w:val="000000" w:themeColor="text1"/>
          <w:sz w:val="28"/>
          <w:szCs w:val="28"/>
        </w:rPr>
        <w:t xml:space="preserve">                                                                                        Nguyễn Hữu Thuận</w:t>
      </w: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077EBF" w:rsidRDefault="00077EBF" w:rsidP="00B27EB2">
      <w:pPr>
        <w:tabs>
          <w:tab w:val="center" w:pos="7371"/>
        </w:tabs>
        <w:rPr>
          <w:color w:val="000000" w:themeColor="text1"/>
          <w:sz w:val="28"/>
          <w:szCs w:val="28"/>
        </w:rPr>
      </w:pPr>
    </w:p>
    <w:p w:rsidR="00B27EB2" w:rsidRDefault="00B27EB2" w:rsidP="00B27EB2">
      <w:pPr>
        <w:tabs>
          <w:tab w:val="center" w:pos="7371"/>
        </w:tabs>
        <w:rPr>
          <w:color w:val="000000" w:themeColor="text1"/>
          <w:sz w:val="28"/>
          <w:szCs w:val="28"/>
        </w:rPr>
      </w:pPr>
    </w:p>
    <w:p w:rsidR="00217892" w:rsidRDefault="00217892" w:rsidP="00B27EB2">
      <w:pPr>
        <w:tabs>
          <w:tab w:val="center" w:pos="7371"/>
        </w:tabs>
        <w:rPr>
          <w:color w:val="000000" w:themeColor="text1"/>
          <w:sz w:val="28"/>
          <w:szCs w:val="28"/>
        </w:rPr>
      </w:pPr>
    </w:p>
    <w:p w:rsidR="00B94E28" w:rsidRDefault="00B94E28" w:rsidP="00B27EB2">
      <w:pPr>
        <w:tabs>
          <w:tab w:val="center" w:pos="7371"/>
        </w:tabs>
        <w:rPr>
          <w:color w:val="000000" w:themeColor="text1"/>
          <w:sz w:val="28"/>
          <w:szCs w:val="28"/>
        </w:rPr>
      </w:pPr>
    </w:p>
    <w:p w:rsidR="00B94E28" w:rsidRDefault="00B94E28" w:rsidP="00B27EB2">
      <w:pPr>
        <w:tabs>
          <w:tab w:val="center" w:pos="7371"/>
        </w:tabs>
        <w:rPr>
          <w:color w:val="000000" w:themeColor="text1"/>
          <w:sz w:val="28"/>
          <w:szCs w:val="28"/>
        </w:rPr>
      </w:pPr>
    </w:p>
    <w:p w:rsidR="00217892" w:rsidRDefault="00217892" w:rsidP="00B27EB2">
      <w:pPr>
        <w:tabs>
          <w:tab w:val="center" w:pos="7371"/>
        </w:tabs>
        <w:rPr>
          <w:color w:val="000000" w:themeColor="text1"/>
          <w:sz w:val="28"/>
          <w:szCs w:val="28"/>
        </w:rPr>
      </w:pPr>
    </w:p>
    <w:p w:rsidR="00217892" w:rsidRDefault="00217892" w:rsidP="00B27EB2">
      <w:pPr>
        <w:tabs>
          <w:tab w:val="center" w:pos="7371"/>
        </w:tabs>
        <w:rPr>
          <w:color w:val="000000" w:themeColor="text1"/>
          <w:sz w:val="28"/>
          <w:szCs w:val="28"/>
        </w:rPr>
      </w:pPr>
    </w:p>
    <w:p w:rsidR="00E80DD5" w:rsidRDefault="00E80DD5" w:rsidP="00B27EB2">
      <w:pPr>
        <w:tabs>
          <w:tab w:val="center" w:pos="7371"/>
        </w:tabs>
        <w:rPr>
          <w:color w:val="000000" w:themeColor="text1"/>
          <w:sz w:val="28"/>
          <w:szCs w:val="28"/>
        </w:rPr>
      </w:pPr>
    </w:p>
    <w:p w:rsidR="00E80DD5" w:rsidRDefault="00E80DD5" w:rsidP="00B27EB2">
      <w:pPr>
        <w:tabs>
          <w:tab w:val="center" w:pos="7371"/>
        </w:tabs>
        <w:rPr>
          <w:color w:val="000000" w:themeColor="text1"/>
          <w:sz w:val="28"/>
          <w:szCs w:val="28"/>
        </w:rPr>
      </w:pPr>
    </w:p>
    <w:p w:rsidR="00E80DD5" w:rsidRDefault="00E80DD5" w:rsidP="00B27EB2">
      <w:pPr>
        <w:tabs>
          <w:tab w:val="center" w:pos="7371"/>
        </w:tabs>
        <w:rPr>
          <w:color w:val="000000" w:themeColor="text1"/>
          <w:sz w:val="28"/>
          <w:szCs w:val="28"/>
        </w:rPr>
      </w:pPr>
    </w:p>
    <w:p w:rsidR="00B27EB2" w:rsidRPr="00E95EFD" w:rsidRDefault="00B27EB2" w:rsidP="00B27EB2">
      <w:pPr>
        <w:pStyle w:val="BodyTextIndent3"/>
        <w:spacing w:before="0" w:line="240" w:lineRule="auto"/>
        <w:ind w:firstLine="0"/>
        <w:jc w:val="center"/>
        <w:rPr>
          <w:b/>
          <w:lang w:val="nl-NL"/>
        </w:rPr>
      </w:pPr>
      <w:r w:rsidRPr="00E95EFD">
        <w:rPr>
          <w:b/>
          <w:lang w:val="nl-NL"/>
        </w:rPr>
        <w:lastRenderedPageBreak/>
        <w:t>DANH MỤC TÀI LIỆU TRONG HTQLCL TƯƠNG ỨNG VỚI</w:t>
      </w:r>
    </w:p>
    <w:p w:rsidR="00B27EB2" w:rsidRPr="00E95EFD" w:rsidRDefault="00B27EB2" w:rsidP="00B27EB2">
      <w:pPr>
        <w:jc w:val="center"/>
        <w:rPr>
          <w:iCs/>
          <w:color w:val="000000"/>
          <w:szCs w:val="28"/>
        </w:rPr>
      </w:pPr>
      <w:r w:rsidRPr="00E95EFD">
        <w:rPr>
          <w:szCs w:val="28"/>
          <w:lang w:val="nl-NL"/>
        </w:rPr>
        <w:t>TIÊU CHUẨN QUỐC GIA TCVN ISO 9001:20</w:t>
      </w:r>
      <w:r w:rsidR="000642AB">
        <w:rPr>
          <w:szCs w:val="28"/>
          <w:lang w:val="nl-NL"/>
        </w:rPr>
        <w:t>15</w:t>
      </w:r>
      <w:r w:rsidRPr="00E95EFD">
        <w:rPr>
          <w:szCs w:val="28"/>
          <w:lang w:val="nl-NL"/>
        </w:rPr>
        <w:t xml:space="preserve"> </w:t>
      </w:r>
      <w:r w:rsidRPr="00E95EFD">
        <w:rPr>
          <w:iCs/>
          <w:color w:val="000000"/>
          <w:szCs w:val="28"/>
        </w:rPr>
        <w:t>ĐƯỢC TRIỂN KHAI</w:t>
      </w:r>
    </w:p>
    <w:p w:rsidR="00B27EB2" w:rsidRPr="00E95EFD" w:rsidRDefault="00B27EB2" w:rsidP="00B27EB2">
      <w:pPr>
        <w:jc w:val="center"/>
        <w:rPr>
          <w:szCs w:val="28"/>
          <w:lang w:val="nl-NL"/>
        </w:rPr>
      </w:pPr>
      <w:r>
        <w:rPr>
          <w:iCs/>
          <w:color w:val="000000"/>
          <w:szCs w:val="28"/>
        </w:rPr>
        <w:t>TẠI UBND XÃ LỘC HÒA</w:t>
      </w:r>
    </w:p>
    <w:p w:rsidR="00B27EB2" w:rsidRPr="00C3179B" w:rsidRDefault="00B27EB2" w:rsidP="00B27EB2">
      <w:pPr>
        <w:pStyle w:val="BodyTextIndent3"/>
        <w:spacing w:before="0" w:line="240" w:lineRule="auto"/>
        <w:ind w:firstLine="0"/>
        <w:jc w:val="center"/>
        <w:rPr>
          <w:i/>
          <w:iCs/>
          <w:color w:val="000000"/>
        </w:rPr>
      </w:pPr>
      <w:r w:rsidRPr="00C3179B">
        <w:rPr>
          <w:i/>
          <w:iCs/>
          <w:color w:val="000000"/>
        </w:rPr>
        <w:t>(Ban hành kèm theo Quyết định số</w:t>
      </w:r>
      <w:r w:rsidR="00E80DD5">
        <w:rPr>
          <w:i/>
          <w:iCs/>
          <w:color w:val="000000"/>
        </w:rPr>
        <w:t xml:space="preserve"> </w:t>
      </w:r>
      <w:r w:rsidR="00950031">
        <w:rPr>
          <w:i/>
          <w:iCs/>
          <w:color w:val="000000"/>
        </w:rPr>
        <w:t xml:space="preserve">  </w:t>
      </w:r>
      <w:r w:rsidRPr="00C3179B">
        <w:rPr>
          <w:i/>
          <w:iCs/>
          <w:color w:val="000000"/>
        </w:rPr>
        <w:t xml:space="preserve">/QĐ-UBND ngày </w:t>
      </w:r>
      <w:r w:rsidR="00950031">
        <w:rPr>
          <w:i/>
          <w:iCs/>
          <w:color w:val="000000"/>
        </w:rPr>
        <w:t xml:space="preserve">  </w:t>
      </w:r>
      <w:r w:rsidRPr="00C3179B">
        <w:rPr>
          <w:i/>
          <w:iCs/>
          <w:color w:val="000000"/>
        </w:rPr>
        <w:t xml:space="preserve"> tháng </w:t>
      </w:r>
      <w:r w:rsidR="00950031">
        <w:rPr>
          <w:i/>
          <w:iCs/>
          <w:color w:val="000000"/>
        </w:rPr>
        <w:t xml:space="preserve">  </w:t>
      </w:r>
      <w:r w:rsidRPr="00C3179B">
        <w:rPr>
          <w:i/>
          <w:iCs/>
          <w:color w:val="000000"/>
        </w:rPr>
        <w:t xml:space="preserve"> năm 20</w:t>
      </w:r>
      <w:r w:rsidR="00B94E28">
        <w:rPr>
          <w:i/>
          <w:iCs/>
          <w:color w:val="000000"/>
        </w:rPr>
        <w:t>20</w:t>
      </w:r>
    </w:p>
    <w:p w:rsidR="00B27EB2" w:rsidRPr="00C3179B" w:rsidRDefault="00B27EB2" w:rsidP="00B27EB2">
      <w:pPr>
        <w:pStyle w:val="BodyTextIndent3"/>
        <w:spacing w:before="0" w:line="240" w:lineRule="auto"/>
        <w:ind w:firstLine="0"/>
        <w:jc w:val="center"/>
        <w:rPr>
          <w:i/>
          <w:iCs/>
          <w:color w:val="000000"/>
        </w:rPr>
      </w:pPr>
      <w:r w:rsidRPr="00C3179B">
        <w:rPr>
          <w:i/>
          <w:iCs/>
          <w:color w:val="000000"/>
        </w:rPr>
        <w:t xml:space="preserve">của Chủ tịch Ủy ban </w:t>
      </w:r>
      <w:r>
        <w:rPr>
          <w:i/>
          <w:iCs/>
          <w:color w:val="000000"/>
        </w:rPr>
        <w:t>nhân dân xã Lộc Hòa</w:t>
      </w:r>
      <w:r w:rsidRPr="00C3179B">
        <w:rPr>
          <w:i/>
          <w:iCs/>
          <w:color w:val="000000"/>
        </w:rPr>
        <w:t>)</w:t>
      </w:r>
    </w:p>
    <w:p w:rsidR="00B27EB2" w:rsidRPr="00AA06FA" w:rsidRDefault="00B27EB2" w:rsidP="00B27EB2">
      <w:pPr>
        <w:pStyle w:val="BodyTextIndent3"/>
        <w:spacing w:before="0" w:line="240" w:lineRule="auto"/>
        <w:ind w:firstLine="0"/>
        <w:rPr>
          <w:iCs/>
          <w:color w:val="000000"/>
          <w:sz w:val="26"/>
          <w:szCs w:val="2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
        <w:gridCol w:w="1701"/>
        <w:gridCol w:w="992"/>
        <w:gridCol w:w="142"/>
        <w:gridCol w:w="6662"/>
      </w:tblGrid>
      <w:tr w:rsidR="00B27EB2" w:rsidRPr="00750F4C" w:rsidTr="004E7381">
        <w:trPr>
          <w:gridBefore w:val="1"/>
          <w:wBefore w:w="142" w:type="dxa"/>
          <w:trHeight w:hRule="exact" w:val="691"/>
        </w:trPr>
        <w:tc>
          <w:tcPr>
            <w:tcW w:w="1701" w:type="dxa"/>
            <w:shd w:val="clear" w:color="auto" w:fill="FFFFFF"/>
            <w:vAlign w:val="center"/>
          </w:tcPr>
          <w:p w:rsidR="00B27EB2" w:rsidRPr="00750F4C" w:rsidRDefault="00B27EB2" w:rsidP="005444C1">
            <w:pPr>
              <w:spacing w:line="288" w:lineRule="auto"/>
              <w:jc w:val="center"/>
              <w:rPr>
                <w:color w:val="2A2A2A"/>
              </w:rPr>
            </w:pPr>
            <w:r w:rsidRPr="00750F4C">
              <w:rPr>
                <w:rStyle w:val="Bodytext2Bold"/>
                <w:rFonts w:eastAsia="Tahoma"/>
                <w:color w:val="2A2A2A"/>
              </w:rPr>
              <w:t>TT</w:t>
            </w:r>
          </w:p>
          <w:p w:rsidR="00B27EB2" w:rsidRPr="00750F4C" w:rsidRDefault="00B27EB2" w:rsidP="00887BFD">
            <w:pPr>
              <w:spacing w:line="288" w:lineRule="auto"/>
              <w:ind w:left="300"/>
              <w:jc w:val="center"/>
              <w:rPr>
                <w:color w:val="2A2A2A"/>
              </w:rPr>
            </w:pPr>
          </w:p>
        </w:tc>
        <w:tc>
          <w:tcPr>
            <w:tcW w:w="7796" w:type="dxa"/>
            <w:gridSpan w:val="3"/>
            <w:shd w:val="clear" w:color="auto" w:fill="FFFFFF"/>
            <w:vAlign w:val="center"/>
          </w:tcPr>
          <w:p w:rsidR="00B27EB2" w:rsidRPr="00750F4C" w:rsidRDefault="00B27EB2" w:rsidP="00887BFD">
            <w:pPr>
              <w:spacing w:line="288" w:lineRule="auto"/>
              <w:jc w:val="center"/>
              <w:rPr>
                <w:color w:val="2A2A2A"/>
              </w:rPr>
            </w:pPr>
            <w:r w:rsidRPr="00750F4C">
              <w:rPr>
                <w:rStyle w:val="Bodytext2Bold"/>
                <w:rFonts w:eastAsia="Tahoma"/>
                <w:color w:val="2A2A2A"/>
              </w:rPr>
              <w:t>Tên tài liệu</w:t>
            </w:r>
          </w:p>
        </w:tc>
      </w:tr>
      <w:tr w:rsidR="00B27EB2" w:rsidRPr="00750F4C" w:rsidTr="004E7381">
        <w:trPr>
          <w:gridBefore w:val="1"/>
          <w:wBefore w:w="142" w:type="dxa"/>
          <w:trHeight w:hRule="exact" w:val="536"/>
        </w:trPr>
        <w:tc>
          <w:tcPr>
            <w:tcW w:w="1701" w:type="dxa"/>
            <w:shd w:val="clear" w:color="auto" w:fill="FFFFFF"/>
            <w:vAlign w:val="center"/>
          </w:tcPr>
          <w:p w:rsidR="00B27EB2" w:rsidRPr="00750F4C" w:rsidRDefault="00B27EB2" w:rsidP="00B27EB2">
            <w:pPr>
              <w:spacing w:line="288" w:lineRule="auto"/>
              <w:jc w:val="center"/>
              <w:rPr>
                <w:rFonts w:eastAsia="Tahoma"/>
                <w:b/>
                <w:color w:val="2A2A2A"/>
              </w:rPr>
            </w:pPr>
            <w:r w:rsidRPr="00750F4C">
              <w:rPr>
                <w:rFonts w:eastAsia="Tahoma"/>
                <w:b/>
                <w:color w:val="2A2A2A"/>
              </w:rPr>
              <w:t>I</w:t>
            </w:r>
          </w:p>
        </w:tc>
        <w:tc>
          <w:tcPr>
            <w:tcW w:w="7796" w:type="dxa"/>
            <w:gridSpan w:val="3"/>
            <w:shd w:val="clear" w:color="auto" w:fill="FFFFFF"/>
            <w:vAlign w:val="center"/>
          </w:tcPr>
          <w:p w:rsidR="00B27EB2" w:rsidRPr="00E1596D" w:rsidRDefault="00B27EB2" w:rsidP="00B27EB2">
            <w:pPr>
              <w:spacing w:line="288" w:lineRule="auto"/>
              <w:rPr>
                <w:rFonts w:eastAsia="Tahoma"/>
                <w:b/>
                <w:color w:val="000000" w:themeColor="text1"/>
              </w:rPr>
            </w:pPr>
            <w:r w:rsidRPr="00E1596D">
              <w:rPr>
                <w:rFonts w:eastAsia="Tahoma"/>
                <w:b/>
                <w:color w:val="000000" w:themeColor="text1"/>
              </w:rPr>
              <w:t>Các tài liệu bắt buộc của hệ thống</w:t>
            </w:r>
          </w:p>
        </w:tc>
      </w:tr>
      <w:tr w:rsidR="00B27EB2" w:rsidRPr="00750F4C" w:rsidTr="004E7381">
        <w:trPr>
          <w:gridBefore w:val="1"/>
          <w:wBefore w:w="142" w:type="dxa"/>
          <w:trHeight w:hRule="exact" w:val="536"/>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1</w:t>
            </w:r>
          </w:p>
        </w:tc>
        <w:tc>
          <w:tcPr>
            <w:tcW w:w="7796" w:type="dxa"/>
            <w:gridSpan w:val="3"/>
            <w:shd w:val="clear" w:color="auto" w:fill="FFFFFF"/>
            <w:vAlign w:val="center"/>
          </w:tcPr>
          <w:p w:rsidR="00B27EB2" w:rsidRPr="00750F4C" w:rsidRDefault="00B27EB2" w:rsidP="00B27EB2">
            <w:pPr>
              <w:spacing w:line="288" w:lineRule="auto"/>
            </w:pPr>
            <w:r w:rsidRPr="00750F4C">
              <w:rPr>
                <w:rFonts w:eastAsia="Tahoma"/>
              </w:rPr>
              <w:t>Chính sách chất lượng</w:t>
            </w:r>
          </w:p>
        </w:tc>
      </w:tr>
      <w:tr w:rsidR="00B27EB2" w:rsidRPr="00750F4C" w:rsidTr="004E7381">
        <w:trPr>
          <w:gridBefore w:val="1"/>
          <w:wBefore w:w="142" w:type="dxa"/>
          <w:trHeight w:hRule="exact" w:val="837"/>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2</w:t>
            </w:r>
          </w:p>
        </w:tc>
        <w:tc>
          <w:tcPr>
            <w:tcW w:w="7796" w:type="dxa"/>
            <w:gridSpan w:val="3"/>
            <w:shd w:val="clear" w:color="auto" w:fill="FFFFFF"/>
            <w:vAlign w:val="center"/>
          </w:tcPr>
          <w:p w:rsidR="00B27EB2" w:rsidRPr="00750F4C" w:rsidRDefault="00B27EB2" w:rsidP="00B27EB2">
            <w:pPr>
              <w:spacing w:line="288" w:lineRule="auto"/>
            </w:pPr>
            <w:r w:rsidRPr="00750F4C">
              <w:rPr>
                <w:rFonts w:eastAsia="Tahoma"/>
              </w:rPr>
              <w:t>Mục tiêu chất lượng (MTCL), kế hoạch thực hiện MTCL, Kế hoạch thực hiện mục tiêu chất lượng</w:t>
            </w:r>
          </w:p>
        </w:tc>
      </w:tr>
      <w:tr w:rsidR="00B27EB2" w:rsidRPr="00750F4C" w:rsidTr="004E7381">
        <w:trPr>
          <w:gridBefore w:val="1"/>
          <w:wBefore w:w="142" w:type="dxa"/>
          <w:trHeight w:hRule="exact" w:val="662"/>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3</w:t>
            </w:r>
          </w:p>
        </w:tc>
        <w:tc>
          <w:tcPr>
            <w:tcW w:w="7796" w:type="dxa"/>
            <w:gridSpan w:val="3"/>
            <w:shd w:val="clear" w:color="auto" w:fill="FFFFFF"/>
            <w:vAlign w:val="center"/>
          </w:tcPr>
          <w:p w:rsidR="00B27EB2" w:rsidRPr="00750F4C" w:rsidRDefault="00B27EB2" w:rsidP="00B27EB2">
            <w:pPr>
              <w:spacing w:line="288" w:lineRule="auto"/>
            </w:pPr>
            <w:r w:rsidRPr="00750F4C">
              <w:rPr>
                <w:rFonts w:eastAsia="Tahoma"/>
              </w:rPr>
              <w:t>Sổ tay chất lượng</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4</w:t>
            </w:r>
          </w:p>
        </w:tc>
        <w:tc>
          <w:tcPr>
            <w:tcW w:w="7796" w:type="dxa"/>
            <w:gridSpan w:val="3"/>
            <w:shd w:val="clear" w:color="auto" w:fill="FFFFFF"/>
            <w:vAlign w:val="center"/>
          </w:tcPr>
          <w:p w:rsidR="00B27EB2" w:rsidRPr="00750F4C" w:rsidRDefault="00B27EB2" w:rsidP="00B27EB2">
            <w:pPr>
              <w:spacing w:line="288" w:lineRule="auto"/>
            </w:pPr>
            <w:r w:rsidRPr="00750F4C">
              <w:rPr>
                <w:rFonts w:eastAsia="Tahoma"/>
              </w:rPr>
              <w:t>Quy trình kiểm soát tài liệu</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5</w:t>
            </w:r>
          </w:p>
        </w:tc>
        <w:tc>
          <w:tcPr>
            <w:tcW w:w="7796" w:type="dxa"/>
            <w:gridSpan w:val="3"/>
            <w:shd w:val="clear" w:color="auto" w:fill="FFFFFF"/>
            <w:vAlign w:val="center"/>
          </w:tcPr>
          <w:p w:rsidR="00B27EB2" w:rsidRPr="00750F4C" w:rsidRDefault="00B27EB2" w:rsidP="00B27EB2">
            <w:pPr>
              <w:spacing w:line="288" w:lineRule="auto"/>
              <w:rPr>
                <w:rFonts w:eastAsia="Tahoma"/>
              </w:rPr>
            </w:pPr>
            <w:r w:rsidRPr="00750F4C">
              <w:rPr>
                <w:rFonts w:eastAsia="Tahoma"/>
                <w:lang w:val="vi-VN"/>
              </w:rPr>
              <w:t>Quy trình kiểm soát hồ sơ</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6</w:t>
            </w:r>
          </w:p>
        </w:tc>
        <w:tc>
          <w:tcPr>
            <w:tcW w:w="7796" w:type="dxa"/>
            <w:gridSpan w:val="3"/>
            <w:shd w:val="clear" w:color="auto" w:fill="FFFFFF"/>
            <w:vAlign w:val="center"/>
          </w:tcPr>
          <w:p w:rsidR="00B27EB2" w:rsidRPr="00750F4C" w:rsidRDefault="00B27EB2" w:rsidP="00B27EB2">
            <w:pPr>
              <w:spacing w:line="288" w:lineRule="auto"/>
              <w:rPr>
                <w:rFonts w:eastAsia="Tahoma"/>
                <w:lang w:val="vi-VN"/>
              </w:rPr>
            </w:pPr>
            <w:r w:rsidRPr="00750F4C">
              <w:rPr>
                <w:rFonts w:eastAsia="Tahoma"/>
                <w:lang w:val="vi-VN"/>
              </w:rPr>
              <w:t>Quy trình đánh giá nội bộ</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7</w:t>
            </w:r>
          </w:p>
        </w:tc>
        <w:tc>
          <w:tcPr>
            <w:tcW w:w="7796" w:type="dxa"/>
            <w:gridSpan w:val="3"/>
            <w:shd w:val="clear" w:color="auto" w:fill="FFFFFF"/>
            <w:vAlign w:val="center"/>
          </w:tcPr>
          <w:p w:rsidR="00B27EB2" w:rsidRPr="00750F4C" w:rsidRDefault="00B27EB2" w:rsidP="00B27EB2">
            <w:pPr>
              <w:spacing w:line="288" w:lineRule="auto"/>
              <w:rPr>
                <w:rFonts w:eastAsia="Tahoma"/>
                <w:lang w:val="vi-VN"/>
              </w:rPr>
            </w:pPr>
            <w:r w:rsidRPr="00750F4C">
              <w:rPr>
                <w:rFonts w:eastAsia="Tahoma"/>
                <w:lang w:val="vi-VN"/>
              </w:rPr>
              <w:t>Quy trình kiểm soát sự không phù hợp</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8</w:t>
            </w:r>
          </w:p>
        </w:tc>
        <w:tc>
          <w:tcPr>
            <w:tcW w:w="7796" w:type="dxa"/>
            <w:gridSpan w:val="3"/>
            <w:shd w:val="clear" w:color="auto" w:fill="FFFFFF"/>
            <w:vAlign w:val="center"/>
          </w:tcPr>
          <w:p w:rsidR="00B27EB2" w:rsidRPr="00750F4C" w:rsidRDefault="00B27EB2" w:rsidP="00B27EB2">
            <w:pPr>
              <w:spacing w:line="288" w:lineRule="auto"/>
              <w:rPr>
                <w:rFonts w:eastAsia="Tahoma"/>
                <w:lang w:val="vi-VN"/>
              </w:rPr>
            </w:pPr>
            <w:r w:rsidRPr="00750F4C">
              <w:rPr>
                <w:rFonts w:eastAsia="Tahoma"/>
                <w:lang w:val="vi-VN"/>
              </w:rPr>
              <w:t>Quy trình hành động khắc phục</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9</w:t>
            </w:r>
          </w:p>
        </w:tc>
        <w:tc>
          <w:tcPr>
            <w:tcW w:w="7796" w:type="dxa"/>
            <w:gridSpan w:val="3"/>
            <w:shd w:val="clear" w:color="auto" w:fill="FFFFFF"/>
            <w:vAlign w:val="center"/>
          </w:tcPr>
          <w:p w:rsidR="00B27EB2" w:rsidRPr="00750F4C" w:rsidRDefault="00B27EB2" w:rsidP="00B27EB2">
            <w:pPr>
              <w:spacing w:line="288" w:lineRule="auto"/>
              <w:rPr>
                <w:rFonts w:eastAsia="Tahoma"/>
              </w:rPr>
            </w:pPr>
            <w:r w:rsidRPr="00750F4C">
              <w:rPr>
                <w:rFonts w:eastAsia="Tahoma"/>
              </w:rPr>
              <w:t>Quy trình hành động phòng ngừa</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10</w:t>
            </w:r>
          </w:p>
        </w:tc>
        <w:tc>
          <w:tcPr>
            <w:tcW w:w="7796" w:type="dxa"/>
            <w:gridSpan w:val="3"/>
            <w:shd w:val="clear" w:color="auto" w:fill="FFFFFF"/>
            <w:vAlign w:val="center"/>
          </w:tcPr>
          <w:p w:rsidR="00B27EB2" w:rsidRPr="00750F4C" w:rsidRDefault="00B27EB2" w:rsidP="00B27EB2">
            <w:pPr>
              <w:spacing w:line="288" w:lineRule="auto"/>
              <w:rPr>
                <w:color w:val="2A2A2A"/>
              </w:rPr>
            </w:pPr>
            <w:r w:rsidRPr="00750F4C">
              <w:rPr>
                <w:color w:val="2A2A2A"/>
              </w:rPr>
              <w:t>Quy trình quản lý rủi ro</w:t>
            </w:r>
          </w:p>
        </w:tc>
      </w:tr>
      <w:tr w:rsidR="00B27EB2" w:rsidRPr="00750F4C" w:rsidTr="004E7381">
        <w:trPr>
          <w:gridBefore w:val="1"/>
          <w:wBefore w:w="142" w:type="dxa"/>
          <w:trHeight w:hRule="exact" w:val="695"/>
        </w:trPr>
        <w:tc>
          <w:tcPr>
            <w:tcW w:w="1701" w:type="dxa"/>
            <w:shd w:val="clear" w:color="auto" w:fill="FFFFFF"/>
            <w:vAlign w:val="center"/>
          </w:tcPr>
          <w:p w:rsidR="00B27EB2" w:rsidRPr="00E1596D" w:rsidRDefault="00B27EB2" w:rsidP="00B27EB2">
            <w:pPr>
              <w:spacing w:line="288" w:lineRule="auto"/>
              <w:jc w:val="center"/>
              <w:rPr>
                <w:b/>
                <w:color w:val="000000" w:themeColor="text1"/>
              </w:rPr>
            </w:pPr>
            <w:r w:rsidRPr="00E1596D">
              <w:rPr>
                <w:b/>
                <w:color w:val="000000" w:themeColor="text1"/>
              </w:rPr>
              <w:t>II</w:t>
            </w:r>
          </w:p>
        </w:tc>
        <w:tc>
          <w:tcPr>
            <w:tcW w:w="7796" w:type="dxa"/>
            <w:gridSpan w:val="3"/>
            <w:shd w:val="clear" w:color="auto" w:fill="FFFFFF"/>
            <w:vAlign w:val="center"/>
          </w:tcPr>
          <w:p w:rsidR="00B27EB2" w:rsidRPr="00E1596D" w:rsidRDefault="00B27EB2" w:rsidP="00B27EB2">
            <w:pPr>
              <w:spacing w:line="288" w:lineRule="auto"/>
              <w:rPr>
                <w:b/>
                <w:color w:val="000000" w:themeColor="text1"/>
              </w:rPr>
            </w:pPr>
            <w:r w:rsidRPr="00E1596D">
              <w:rPr>
                <w:b/>
                <w:color w:val="000000" w:themeColor="text1"/>
              </w:rPr>
              <w:t>Các quy trình nội bộ</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sidRPr="00750F4C">
              <w:rPr>
                <w:color w:val="2A2A2A"/>
              </w:rPr>
              <w:t>1</w:t>
            </w:r>
          </w:p>
        </w:tc>
        <w:tc>
          <w:tcPr>
            <w:tcW w:w="7796" w:type="dxa"/>
            <w:gridSpan w:val="3"/>
            <w:shd w:val="clear" w:color="auto" w:fill="FFFFFF"/>
            <w:vAlign w:val="center"/>
          </w:tcPr>
          <w:p w:rsidR="00B27EB2" w:rsidRPr="00750F4C" w:rsidRDefault="00B27EB2" w:rsidP="00B27EB2">
            <w:pPr>
              <w:spacing w:line="288" w:lineRule="auto"/>
              <w:rPr>
                <w:color w:val="2A2A2A"/>
              </w:rPr>
            </w:pPr>
            <w:r w:rsidRPr="00750F4C">
              <w:rPr>
                <w:rFonts w:eastAsia="Tahoma"/>
              </w:rPr>
              <w:t>Quy trình</w:t>
            </w:r>
            <w:r>
              <w:rPr>
                <w:rFonts w:eastAsia="Tahoma"/>
              </w:rPr>
              <w:t xml:space="preserve"> tiếp nhận xử lý văn bản đến</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Pr>
                <w:color w:val="2A2A2A"/>
              </w:rPr>
              <w:t>2</w:t>
            </w:r>
          </w:p>
        </w:tc>
        <w:tc>
          <w:tcPr>
            <w:tcW w:w="7796" w:type="dxa"/>
            <w:gridSpan w:val="3"/>
            <w:shd w:val="clear" w:color="auto" w:fill="FFFFFF"/>
            <w:vAlign w:val="center"/>
          </w:tcPr>
          <w:p w:rsidR="00B27EB2" w:rsidRPr="00750F4C" w:rsidRDefault="00B27EB2" w:rsidP="00B27EB2">
            <w:pPr>
              <w:spacing w:line="288" w:lineRule="auto"/>
              <w:rPr>
                <w:rFonts w:eastAsia="Tahoma"/>
              </w:rPr>
            </w:pPr>
            <w:r>
              <w:rPr>
                <w:rFonts w:eastAsia="Tahoma"/>
              </w:rPr>
              <w:t xml:space="preserve">Quy trình tiếp nhận và phát hành văn bản đi </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Pr>
                <w:color w:val="2A2A2A"/>
              </w:rPr>
              <w:t>3</w:t>
            </w:r>
          </w:p>
        </w:tc>
        <w:tc>
          <w:tcPr>
            <w:tcW w:w="7796" w:type="dxa"/>
            <w:gridSpan w:val="3"/>
            <w:shd w:val="clear" w:color="auto" w:fill="FFFFFF"/>
            <w:vAlign w:val="center"/>
          </w:tcPr>
          <w:p w:rsidR="00B27EB2" w:rsidRPr="00750F4C" w:rsidRDefault="00B27EB2" w:rsidP="00B27EB2">
            <w:pPr>
              <w:spacing w:line="288" w:lineRule="auto"/>
              <w:rPr>
                <w:color w:val="2A2A2A"/>
              </w:rPr>
            </w:pPr>
            <w:r w:rsidRPr="00750F4C">
              <w:rPr>
                <w:rFonts w:eastAsia="Tahoma"/>
              </w:rPr>
              <w:t>Quy trình họp xem xét lãnh đạo</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Pr>
                <w:color w:val="2A2A2A"/>
              </w:rPr>
              <w:t>4</w:t>
            </w:r>
          </w:p>
        </w:tc>
        <w:tc>
          <w:tcPr>
            <w:tcW w:w="7796" w:type="dxa"/>
            <w:gridSpan w:val="3"/>
            <w:shd w:val="clear" w:color="auto" w:fill="FFFFFF"/>
            <w:vAlign w:val="center"/>
          </w:tcPr>
          <w:p w:rsidR="00B27EB2" w:rsidRPr="00750F4C" w:rsidRDefault="00B27EB2" w:rsidP="00B27EB2">
            <w:pPr>
              <w:spacing w:line="288" w:lineRule="auto"/>
              <w:rPr>
                <w:rFonts w:eastAsia="Tahoma"/>
              </w:rPr>
            </w:pPr>
            <w:r>
              <w:rPr>
                <w:rFonts w:eastAsia="Tahoma"/>
              </w:rPr>
              <w:t>Quy trình mua sắm tài sản</w:t>
            </w:r>
          </w:p>
        </w:tc>
      </w:tr>
      <w:tr w:rsidR="00B27EB2" w:rsidRPr="00750F4C" w:rsidTr="004E7381">
        <w:trPr>
          <w:gridBefore w:val="1"/>
          <w:wBefore w:w="142" w:type="dxa"/>
          <w:trHeight w:hRule="exact" w:val="695"/>
        </w:trPr>
        <w:tc>
          <w:tcPr>
            <w:tcW w:w="1701" w:type="dxa"/>
            <w:shd w:val="clear" w:color="auto" w:fill="FFFFFF"/>
            <w:vAlign w:val="center"/>
          </w:tcPr>
          <w:p w:rsidR="00B27EB2" w:rsidRPr="00750F4C" w:rsidRDefault="00B27EB2" w:rsidP="00B27EB2">
            <w:pPr>
              <w:spacing w:line="288" w:lineRule="auto"/>
              <w:jc w:val="center"/>
              <w:rPr>
                <w:color w:val="2A2A2A"/>
              </w:rPr>
            </w:pPr>
            <w:r>
              <w:rPr>
                <w:color w:val="2A2A2A"/>
              </w:rPr>
              <w:t>5</w:t>
            </w:r>
          </w:p>
        </w:tc>
        <w:tc>
          <w:tcPr>
            <w:tcW w:w="7796" w:type="dxa"/>
            <w:gridSpan w:val="3"/>
            <w:shd w:val="clear" w:color="auto" w:fill="FFFFFF"/>
            <w:vAlign w:val="center"/>
          </w:tcPr>
          <w:p w:rsidR="00B27EB2" w:rsidRPr="00750F4C" w:rsidRDefault="00B27EB2" w:rsidP="00B27EB2">
            <w:pPr>
              <w:spacing w:line="288" w:lineRule="auto"/>
              <w:rPr>
                <w:rFonts w:eastAsia="Tahoma"/>
              </w:rPr>
            </w:pPr>
            <w:r>
              <w:rPr>
                <w:rFonts w:eastAsia="Tahoma"/>
              </w:rPr>
              <w:t>Quy trình giải quyết TTHC của công an và quân sự</w:t>
            </w:r>
          </w:p>
        </w:tc>
      </w:tr>
      <w:tr w:rsidR="00750CB2" w:rsidRPr="00750F4C" w:rsidTr="004E7381">
        <w:trPr>
          <w:gridBefore w:val="1"/>
          <w:wBefore w:w="142" w:type="dxa"/>
          <w:trHeight w:hRule="exact" w:val="695"/>
        </w:trPr>
        <w:tc>
          <w:tcPr>
            <w:tcW w:w="1701" w:type="dxa"/>
            <w:shd w:val="clear" w:color="auto" w:fill="FFFFFF"/>
            <w:vAlign w:val="center"/>
          </w:tcPr>
          <w:p w:rsidR="00750CB2" w:rsidRPr="00750CB2" w:rsidRDefault="00750CB2" w:rsidP="00B27EB2">
            <w:pPr>
              <w:spacing w:line="288" w:lineRule="auto"/>
              <w:jc w:val="center"/>
              <w:rPr>
                <w:b/>
                <w:color w:val="2A2A2A"/>
              </w:rPr>
            </w:pPr>
            <w:r w:rsidRPr="00750CB2">
              <w:rPr>
                <w:b/>
                <w:color w:val="2A2A2A"/>
              </w:rPr>
              <w:lastRenderedPageBreak/>
              <w:t>II</w:t>
            </w:r>
            <w:r w:rsidR="00CF4C13">
              <w:rPr>
                <w:b/>
                <w:color w:val="2A2A2A"/>
              </w:rPr>
              <w:t>I</w:t>
            </w:r>
            <w:r w:rsidRPr="00750CB2">
              <w:rPr>
                <w:b/>
                <w:color w:val="2A2A2A"/>
              </w:rPr>
              <w:t xml:space="preserve">. </w:t>
            </w:r>
          </w:p>
        </w:tc>
        <w:tc>
          <w:tcPr>
            <w:tcW w:w="7796" w:type="dxa"/>
            <w:gridSpan w:val="3"/>
            <w:shd w:val="clear" w:color="auto" w:fill="FFFFFF"/>
            <w:vAlign w:val="center"/>
          </w:tcPr>
          <w:p w:rsidR="00750CB2" w:rsidRPr="00750CB2" w:rsidRDefault="00750CB2" w:rsidP="00B27EB2">
            <w:pPr>
              <w:spacing w:line="288" w:lineRule="auto"/>
              <w:rPr>
                <w:rFonts w:eastAsia="Tahoma"/>
                <w:b/>
              </w:rPr>
            </w:pPr>
            <w:r w:rsidRPr="00750CB2">
              <w:rPr>
                <w:rFonts w:eastAsia="Tahoma"/>
                <w:b/>
              </w:rPr>
              <w:t xml:space="preserve"> 27 quy trình ISO theo quyết định 2350</w:t>
            </w:r>
            <w:r w:rsidR="002A01E0">
              <w:rPr>
                <w:rFonts w:eastAsia="Tahoma"/>
                <w:b/>
              </w:rPr>
              <w:t xml:space="preserve"> của UBND tỉnh TT Huế</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w:t>
            </w:r>
          </w:p>
        </w:tc>
        <w:tc>
          <w:tcPr>
            <w:tcW w:w="7796" w:type="dxa"/>
            <w:gridSpan w:val="3"/>
            <w:shd w:val="clear" w:color="auto" w:fill="FFFFFF"/>
          </w:tcPr>
          <w:p w:rsidR="002A01E0" w:rsidRPr="00176C3B" w:rsidRDefault="002A01E0" w:rsidP="007531B6">
            <w:pPr>
              <w:tabs>
                <w:tab w:val="left" w:pos="4125"/>
              </w:tabs>
              <w:rPr>
                <w:sz w:val="28"/>
                <w:szCs w:val="28"/>
              </w:rPr>
            </w:pPr>
            <w:r w:rsidRPr="00176C3B">
              <w:rPr>
                <w:sz w:val="28"/>
                <w:szCs w:val="28"/>
              </w:rPr>
              <w:t>Cấp mới, cấp đổi tài khoản sử dụng Dịch vụ công</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Hỗ trợ công dân, tổ chức hoàn thiện hồ sơ</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3</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 xml:space="preserve">Xử lý kiến nghị, </w:t>
            </w:r>
            <w:r w:rsidR="004A0E00">
              <w:rPr>
                <w:sz w:val="28"/>
                <w:szCs w:val="28"/>
              </w:rPr>
              <w:t xml:space="preserve"> </w:t>
            </w:r>
            <w:r>
              <w:rPr>
                <w:sz w:val="28"/>
                <w:szCs w:val="28"/>
              </w:rPr>
              <w:t>vướng mắc trong giải quyết TTHC</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4</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Tiếp nhận hồ sơ ( trực tiếp)</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5</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Yêu cầu bổ sung thành phần hồ sơ ( trực tiếp)</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6</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Tiếp nhận hồ sơ ( trực tuyến)</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7</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Yêu cầu bổ sung thành phần hồ sơ ( trực tuyến)</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8</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Thu phí, lệ phí</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9</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Số hóa hồ sơ</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10</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Yêu cầu bổ sung nội dung hồ sơ ( trực tiếp)</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11</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Yêu cầu bổ sung nội dung hồ sơ ( trực tuyến)</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12</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Yêu cầu gia hạn thời gian giải quyết hồ sơ</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13</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Yêu cầu xác minh hồ sơ</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14</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Yêu cầu thu phí, lệ phí bổ sung</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15</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Trả kết quả giải quyết TTHC ( trực tiếp)</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16</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Trả kết quả giải quyết TTHC ( trực tuyến mức độ 3)</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17</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Trả kết quả giải quyết TTHC ( trực tuyến mức độ 4)</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18</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Trả hồ sơ chưa đủ điều kiện giải quyết</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19</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Giám sát công tác tiếp nhận hồ sơ trực tiếp</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20</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Giám sát công tác tiếp nhận hồ sơ trực tuyến</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lastRenderedPageBreak/>
              <w:t>21</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Giám sát công tác tiếp nhận hồ sơ thông qua dịch vụ bưu chính công ích</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22</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Giám sát công tác xử lý hồ sơ</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23</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Giám sát công tác trả kết quả trực tuyến</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24</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Phối hợp bưu chính công ích trong nhận, chuyển hồ sơ</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25</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Phối hợp bưu chính công ích trong nhận, chuyển kết quả</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26</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Phối hợp bưu chính công ích trong nhận, chuyển kết quả</w:t>
            </w:r>
          </w:p>
        </w:tc>
      </w:tr>
      <w:tr w:rsidR="002A01E0" w:rsidRPr="00750F4C" w:rsidTr="004E7381">
        <w:trPr>
          <w:gridBefore w:val="1"/>
          <w:wBefore w:w="142" w:type="dxa"/>
          <w:trHeight w:hRule="exact" w:val="695"/>
        </w:trPr>
        <w:tc>
          <w:tcPr>
            <w:tcW w:w="1701" w:type="dxa"/>
            <w:shd w:val="clear" w:color="auto" w:fill="FFFFFF"/>
            <w:vAlign w:val="center"/>
          </w:tcPr>
          <w:p w:rsidR="002A01E0" w:rsidRDefault="002A01E0" w:rsidP="00B27EB2">
            <w:pPr>
              <w:spacing w:line="288" w:lineRule="auto"/>
              <w:jc w:val="center"/>
              <w:rPr>
                <w:color w:val="2A2A2A"/>
              </w:rPr>
            </w:pPr>
            <w:r>
              <w:rPr>
                <w:color w:val="2A2A2A"/>
              </w:rPr>
              <w:t>27</w:t>
            </w:r>
          </w:p>
        </w:tc>
        <w:tc>
          <w:tcPr>
            <w:tcW w:w="7796" w:type="dxa"/>
            <w:gridSpan w:val="3"/>
            <w:shd w:val="clear" w:color="auto" w:fill="FFFFFF"/>
          </w:tcPr>
          <w:p w:rsidR="002A01E0" w:rsidRPr="00176C3B" w:rsidRDefault="002A01E0" w:rsidP="007531B6">
            <w:pPr>
              <w:tabs>
                <w:tab w:val="left" w:pos="4125"/>
              </w:tabs>
              <w:rPr>
                <w:sz w:val="28"/>
                <w:szCs w:val="28"/>
              </w:rPr>
            </w:pPr>
            <w:r>
              <w:rPr>
                <w:sz w:val="28"/>
                <w:szCs w:val="28"/>
              </w:rPr>
              <w:t>Đánh giá mức độ hài lòng về giải quyết TTHC</w:t>
            </w:r>
          </w:p>
        </w:tc>
      </w:tr>
      <w:tr w:rsidR="00B27EB2" w:rsidRPr="00951A4B"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951A4B" w:rsidRDefault="00B27EB2" w:rsidP="00B27EB2">
            <w:pPr>
              <w:spacing w:line="288" w:lineRule="auto"/>
              <w:rPr>
                <w:color w:val="000000"/>
              </w:rPr>
            </w:pPr>
            <w:r w:rsidRPr="00951A4B">
              <w:rPr>
                <w:b/>
                <w:color w:val="000000"/>
              </w:rPr>
              <w:t>Tên quy trình</w:t>
            </w:r>
          </w:p>
        </w:tc>
        <w:tc>
          <w:tcPr>
            <w:tcW w:w="6662" w:type="dxa"/>
            <w:shd w:val="clear" w:color="auto" w:fill="auto"/>
            <w:vAlign w:val="center"/>
          </w:tcPr>
          <w:p w:rsidR="00B27EB2" w:rsidRPr="0050225E" w:rsidRDefault="00B27EB2" w:rsidP="00154EC6">
            <w:pPr>
              <w:widowControl w:val="0"/>
              <w:autoSpaceDE w:val="0"/>
              <w:autoSpaceDN w:val="0"/>
              <w:adjustRightInd w:val="0"/>
              <w:spacing w:line="288" w:lineRule="auto"/>
              <w:ind w:left="72"/>
              <w:rPr>
                <w:color w:val="000000" w:themeColor="text1"/>
              </w:rPr>
            </w:pPr>
            <w:r w:rsidRPr="0050225E">
              <w:rPr>
                <w:b/>
                <w:color w:val="000000" w:themeColor="text1"/>
              </w:rPr>
              <w:t xml:space="preserve">Tên thủ </w:t>
            </w:r>
            <w:r w:rsidR="00995592" w:rsidRPr="0050225E">
              <w:rPr>
                <w:b/>
                <w:color w:val="000000" w:themeColor="text1"/>
              </w:rPr>
              <w:t>tục hành chính  (</w:t>
            </w:r>
            <w:r w:rsidR="00950DB3">
              <w:rPr>
                <w:b/>
                <w:color w:val="000000" w:themeColor="text1"/>
              </w:rPr>
              <w:t>1</w:t>
            </w:r>
            <w:r w:rsidR="00154EC6">
              <w:rPr>
                <w:b/>
                <w:color w:val="000000" w:themeColor="text1"/>
              </w:rPr>
              <w:t>81</w:t>
            </w:r>
            <w:r w:rsidRPr="0050225E">
              <w:rPr>
                <w:b/>
                <w:color w:val="000000" w:themeColor="text1"/>
              </w:rPr>
              <w:t xml:space="preserve"> TTHC với </w:t>
            </w:r>
            <w:r w:rsidR="00693B09">
              <w:rPr>
                <w:b/>
                <w:color w:val="000000" w:themeColor="text1"/>
              </w:rPr>
              <w:t>2</w:t>
            </w:r>
            <w:r w:rsidR="00842237">
              <w:rPr>
                <w:b/>
                <w:color w:val="000000" w:themeColor="text1"/>
              </w:rPr>
              <w:t>4</w:t>
            </w:r>
            <w:r w:rsidRPr="0050225E">
              <w:rPr>
                <w:b/>
                <w:color w:val="000000" w:themeColor="text1"/>
              </w:rPr>
              <w:t xml:space="preserve"> lĩnh vực)</w:t>
            </w:r>
            <w:r w:rsidR="00706AE8" w:rsidRPr="0050225E">
              <w:rPr>
                <w:b/>
                <w:color w:val="000000" w:themeColor="text1"/>
              </w:rPr>
              <w:t xml:space="preserve"> một cửa</w:t>
            </w:r>
            <w:r w:rsidR="00B06134">
              <w:rPr>
                <w:b/>
                <w:color w:val="000000" w:themeColor="text1"/>
              </w:rPr>
              <w:t xml:space="preserve"> 10</w:t>
            </w:r>
            <w:r w:rsidR="00842237">
              <w:rPr>
                <w:b/>
                <w:color w:val="000000" w:themeColor="text1"/>
              </w:rPr>
              <w:t>1</w:t>
            </w:r>
            <w:r w:rsidR="00B06134">
              <w:rPr>
                <w:b/>
                <w:color w:val="000000" w:themeColor="text1"/>
              </w:rPr>
              <w:t xml:space="preserve">TTHC với </w:t>
            </w:r>
            <w:r w:rsidR="0095309E">
              <w:rPr>
                <w:b/>
                <w:color w:val="000000" w:themeColor="text1"/>
              </w:rPr>
              <w:t>13</w:t>
            </w:r>
            <w:r w:rsidR="00041D63">
              <w:rPr>
                <w:b/>
                <w:color w:val="000000" w:themeColor="text1"/>
              </w:rPr>
              <w:t xml:space="preserve"> lĩnh vực, </w:t>
            </w:r>
            <w:r w:rsidR="00154EC6">
              <w:rPr>
                <w:b/>
                <w:color w:val="000000" w:themeColor="text1"/>
              </w:rPr>
              <w:t>80</w:t>
            </w:r>
            <w:bookmarkStart w:id="0" w:name="_GoBack"/>
            <w:bookmarkEnd w:id="0"/>
            <w:r w:rsidR="00B06134">
              <w:rPr>
                <w:b/>
                <w:color w:val="000000" w:themeColor="text1"/>
              </w:rPr>
              <w:t xml:space="preserve"> TTHC liên thông, với </w:t>
            </w:r>
            <w:r w:rsidR="00E07E34" w:rsidRPr="0050225E">
              <w:rPr>
                <w:b/>
                <w:color w:val="000000" w:themeColor="text1"/>
              </w:rPr>
              <w:t xml:space="preserve"> với</w:t>
            </w:r>
            <w:r w:rsidR="00B06134">
              <w:rPr>
                <w:b/>
                <w:color w:val="000000" w:themeColor="text1"/>
              </w:rPr>
              <w:t xml:space="preserve"> </w:t>
            </w:r>
            <w:r w:rsidR="00041D63">
              <w:rPr>
                <w:b/>
                <w:color w:val="000000" w:themeColor="text1"/>
              </w:rPr>
              <w:t>1</w:t>
            </w:r>
            <w:r w:rsidR="00517956">
              <w:rPr>
                <w:b/>
                <w:color w:val="000000" w:themeColor="text1"/>
              </w:rPr>
              <w:t>2</w:t>
            </w:r>
            <w:r w:rsidR="00B06134">
              <w:rPr>
                <w:b/>
                <w:color w:val="000000" w:themeColor="text1"/>
              </w:rPr>
              <w:t xml:space="preserve"> lĩnh vực</w:t>
            </w:r>
            <w:r w:rsidR="00517956">
              <w:rPr>
                <w:b/>
                <w:color w:val="000000" w:themeColor="text1"/>
              </w:rPr>
              <w:t>.</w:t>
            </w:r>
          </w:p>
        </w:tc>
      </w:tr>
      <w:tr w:rsidR="00757319" w:rsidRPr="00951A4B" w:rsidTr="004E7381">
        <w:tblPrEx>
          <w:tblCellMar>
            <w:left w:w="108" w:type="dxa"/>
            <w:right w:w="108" w:type="dxa"/>
          </w:tblCellMar>
          <w:tblLook w:val="01E0" w:firstRow="1" w:lastRow="1" w:firstColumn="1" w:lastColumn="1" w:noHBand="0" w:noVBand="0"/>
        </w:tblPrEx>
        <w:trPr>
          <w:trHeight w:val="515"/>
        </w:trPr>
        <w:tc>
          <w:tcPr>
            <w:tcW w:w="9639" w:type="dxa"/>
            <w:gridSpan w:val="5"/>
            <w:shd w:val="clear" w:color="auto" w:fill="auto"/>
            <w:vAlign w:val="center"/>
          </w:tcPr>
          <w:p w:rsidR="00757319" w:rsidRPr="00757319" w:rsidRDefault="00757319" w:rsidP="00D733AD">
            <w:pPr>
              <w:widowControl w:val="0"/>
              <w:autoSpaceDE w:val="0"/>
              <w:autoSpaceDN w:val="0"/>
              <w:adjustRightInd w:val="0"/>
              <w:spacing w:line="288" w:lineRule="auto"/>
              <w:rPr>
                <w:b/>
                <w:color w:val="000000"/>
              </w:rPr>
            </w:pPr>
            <w:r w:rsidRPr="00757319">
              <w:rPr>
                <w:b/>
                <w:color w:val="000000"/>
              </w:rPr>
              <w:t xml:space="preserve">I. </w:t>
            </w:r>
            <w:r w:rsidR="00220B0B">
              <w:rPr>
                <w:b/>
                <w:color w:val="000000"/>
              </w:rPr>
              <w:t xml:space="preserve">Tư pháp ( </w:t>
            </w:r>
            <w:r w:rsidR="00D733AD">
              <w:rPr>
                <w:b/>
                <w:color w:val="000000"/>
              </w:rPr>
              <w:t>39</w:t>
            </w:r>
            <w:r w:rsidR="00220B0B">
              <w:rPr>
                <w:b/>
                <w:color w:val="000000"/>
              </w:rPr>
              <w:t xml:space="preserve"> TTHC) – Theo QĐ 2588 ngày 05/11/2018 </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9639" w:type="dxa"/>
            <w:gridSpan w:val="5"/>
            <w:shd w:val="clear" w:color="auto" w:fill="auto"/>
            <w:vAlign w:val="center"/>
          </w:tcPr>
          <w:p w:rsidR="00B27EB2" w:rsidRPr="00D661D8" w:rsidRDefault="00B27EB2" w:rsidP="00B27EB2">
            <w:pPr>
              <w:widowControl w:val="0"/>
              <w:autoSpaceDE w:val="0"/>
              <w:autoSpaceDN w:val="0"/>
              <w:adjustRightInd w:val="0"/>
              <w:spacing w:line="288" w:lineRule="auto"/>
              <w:ind w:left="72"/>
              <w:rPr>
                <w:b/>
                <w:color w:val="000000"/>
              </w:rPr>
            </w:pPr>
            <w:r w:rsidRPr="00D661D8">
              <w:rPr>
                <w:b/>
                <w:color w:val="000000"/>
              </w:rPr>
              <w:t>1.Lĩnh vực Chứng thực ( 11 TTHC)</w:t>
            </w:r>
            <w:r w:rsidR="00372B18" w:rsidRPr="00D661D8">
              <w:rPr>
                <w:b/>
                <w:color w:val="000000"/>
              </w:rPr>
              <w:t xml:space="preserve"> với 6 quy trình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val="restart"/>
            <w:shd w:val="clear" w:color="auto" w:fill="auto"/>
            <w:vAlign w:val="center"/>
          </w:tcPr>
          <w:p w:rsidR="00B27EB2" w:rsidRPr="00D661D8" w:rsidRDefault="00B27EB2" w:rsidP="00B27EB2">
            <w:pPr>
              <w:spacing w:line="288" w:lineRule="auto"/>
              <w:rPr>
                <w:color w:val="000000"/>
                <w:sz w:val="4"/>
              </w:rPr>
            </w:pPr>
          </w:p>
          <w:p w:rsidR="00B27EB2" w:rsidRPr="00D661D8" w:rsidRDefault="00B27EB2" w:rsidP="00B27EB2">
            <w:pPr>
              <w:spacing w:line="288" w:lineRule="auto"/>
              <w:rPr>
                <w:color w:val="000000"/>
              </w:rPr>
            </w:pPr>
            <w:r w:rsidRPr="00D661D8">
              <w:rPr>
                <w:color w:val="000000"/>
              </w:rPr>
              <w:t>QT-CT-01</w:t>
            </w:r>
          </w:p>
        </w:tc>
        <w:tc>
          <w:tcPr>
            <w:tcW w:w="6662" w:type="dxa"/>
            <w:shd w:val="clear" w:color="auto" w:fill="auto"/>
            <w:vAlign w:val="center"/>
          </w:tcPr>
          <w:p w:rsidR="00B27EB2" w:rsidRPr="00D661D8" w:rsidRDefault="00B27EB2" w:rsidP="00B27EB2">
            <w:pPr>
              <w:widowControl w:val="0"/>
              <w:spacing w:before="60" w:line="288" w:lineRule="auto"/>
              <w:rPr>
                <w:color w:val="000000"/>
                <w:u w:val="single"/>
                <w:lang w:val="hr-HR"/>
              </w:rPr>
            </w:pPr>
            <w:r w:rsidRPr="00D661D8">
              <w:rPr>
                <w:color w:val="000000"/>
              </w:rPr>
              <w:t>C</w:t>
            </w:r>
            <w:hyperlink r:id="rId9" w:history="1">
              <w:r w:rsidRPr="00D661D8">
                <w:rPr>
                  <w:color w:val="000000"/>
                </w:rPr>
                <w:t>hứng</w:t>
              </w:r>
              <w:r w:rsidRPr="00D661D8">
                <w:rPr>
                  <w:color w:val="000000"/>
                  <w:lang w:val="hr-HR"/>
                </w:rPr>
                <w:t xml:space="preserve"> </w:t>
              </w:r>
              <w:r w:rsidRPr="00D661D8">
                <w:rPr>
                  <w:color w:val="000000"/>
                </w:rPr>
                <w:t>thực</w:t>
              </w:r>
              <w:r w:rsidRPr="00D661D8">
                <w:rPr>
                  <w:color w:val="000000"/>
                  <w:lang w:val="hr-HR"/>
                </w:rPr>
                <w:t xml:space="preserve"> </w:t>
              </w:r>
              <w:r w:rsidRPr="00D661D8">
                <w:rPr>
                  <w:color w:val="000000"/>
                </w:rPr>
                <w:t>v</w:t>
              </w:r>
              <w:r w:rsidRPr="00D661D8">
                <w:rPr>
                  <w:color w:val="000000"/>
                  <w:lang w:val="hr-HR"/>
                </w:rPr>
                <w:t>ă</w:t>
              </w:r>
              <w:r w:rsidRPr="00D661D8">
                <w:rPr>
                  <w:color w:val="000000"/>
                </w:rPr>
                <w:t>n</w:t>
              </w:r>
              <w:r w:rsidRPr="00D661D8">
                <w:rPr>
                  <w:color w:val="000000"/>
                  <w:lang w:val="hr-HR"/>
                </w:rPr>
                <w:t xml:space="preserve"> </w:t>
              </w:r>
              <w:r w:rsidRPr="00D661D8">
                <w:rPr>
                  <w:color w:val="000000"/>
                </w:rPr>
                <w:t>bản</w:t>
              </w:r>
              <w:r w:rsidRPr="00D661D8">
                <w:rPr>
                  <w:color w:val="000000"/>
                  <w:lang w:val="hr-HR"/>
                </w:rPr>
                <w:t xml:space="preserve"> khai nhận </w:t>
              </w:r>
              <w:r w:rsidRPr="00D661D8">
                <w:rPr>
                  <w:color w:val="000000"/>
                </w:rPr>
                <w:t>di</w:t>
              </w:r>
              <w:r w:rsidRPr="00D661D8">
                <w:rPr>
                  <w:color w:val="000000"/>
                  <w:lang w:val="hr-HR"/>
                </w:rPr>
                <w:t xml:space="preserve"> </w:t>
              </w:r>
              <w:r w:rsidRPr="00D661D8">
                <w:rPr>
                  <w:color w:val="000000"/>
                </w:rPr>
                <w:t>sản</w:t>
              </w:r>
              <w:r w:rsidRPr="00D661D8">
                <w:rPr>
                  <w:color w:val="000000"/>
                  <w:lang w:val="hr-HR"/>
                </w:rPr>
                <w:t xml:space="preserve"> </w:t>
              </w:r>
              <w:r w:rsidRPr="00D661D8">
                <w:rPr>
                  <w:color w:val="000000"/>
                </w:rPr>
                <w:t>m</w:t>
              </w:r>
              <w:r w:rsidRPr="00D661D8">
                <w:rPr>
                  <w:color w:val="000000"/>
                  <w:lang w:val="hr-HR"/>
                </w:rPr>
                <w:t xml:space="preserve">à </w:t>
              </w:r>
              <w:r w:rsidRPr="00D661D8">
                <w:rPr>
                  <w:color w:val="000000"/>
                </w:rPr>
                <w:t>di</w:t>
              </w:r>
              <w:r w:rsidRPr="00D661D8">
                <w:rPr>
                  <w:color w:val="000000"/>
                  <w:lang w:val="hr-HR"/>
                </w:rPr>
                <w:t xml:space="preserve"> </w:t>
              </w:r>
              <w:r w:rsidRPr="00D661D8">
                <w:rPr>
                  <w:color w:val="000000"/>
                </w:rPr>
                <w:t>sản</w:t>
              </w:r>
              <w:r w:rsidRPr="00D661D8">
                <w:rPr>
                  <w:color w:val="000000"/>
                  <w:lang w:val="hr-HR"/>
                </w:rPr>
                <w:t xml:space="preserve"> </w:t>
              </w:r>
              <w:r w:rsidRPr="00D661D8">
                <w:rPr>
                  <w:color w:val="000000"/>
                </w:rPr>
                <w:t>l</w:t>
              </w:r>
              <w:r w:rsidRPr="00D661D8">
                <w:rPr>
                  <w:color w:val="000000"/>
                  <w:lang w:val="hr-HR"/>
                </w:rPr>
                <w:t>à đ</w:t>
              </w:r>
              <w:r w:rsidRPr="00D661D8">
                <w:rPr>
                  <w:color w:val="000000"/>
                </w:rPr>
                <w:t>ộng</w:t>
              </w:r>
              <w:r w:rsidRPr="00D661D8">
                <w:rPr>
                  <w:color w:val="000000"/>
                  <w:lang w:val="hr-HR"/>
                </w:rPr>
                <w:t xml:space="preserve"> </w:t>
              </w:r>
              <w:r w:rsidRPr="00D661D8">
                <w:rPr>
                  <w:color w:val="000000"/>
                </w:rPr>
                <w:t>sản</w:t>
              </w:r>
              <w:r w:rsidRPr="00D661D8">
                <w:rPr>
                  <w:color w:val="000000"/>
                  <w:lang w:val="hr-HR"/>
                </w:rPr>
                <w:t xml:space="preserve">, </w:t>
              </w:r>
              <w:r w:rsidRPr="00D661D8">
                <w:rPr>
                  <w:color w:val="000000"/>
                </w:rPr>
                <w:t>quyền</w:t>
              </w:r>
              <w:r w:rsidRPr="00D661D8">
                <w:rPr>
                  <w:color w:val="000000"/>
                  <w:lang w:val="hr-HR"/>
                </w:rPr>
                <w:t xml:space="preserve"> </w:t>
              </w:r>
              <w:r w:rsidRPr="00D661D8">
                <w:rPr>
                  <w:color w:val="000000"/>
                </w:rPr>
                <w:t>sử</w:t>
              </w:r>
              <w:r w:rsidRPr="00D661D8">
                <w:rPr>
                  <w:color w:val="000000"/>
                  <w:lang w:val="hr-HR"/>
                </w:rPr>
                <w:t xml:space="preserve"> </w:t>
              </w:r>
              <w:r w:rsidRPr="00D661D8">
                <w:rPr>
                  <w:color w:val="000000"/>
                </w:rPr>
                <w:t>dụng</w:t>
              </w:r>
              <w:r w:rsidRPr="00D661D8">
                <w:rPr>
                  <w:color w:val="000000"/>
                  <w:lang w:val="hr-HR"/>
                </w:rPr>
                <w:t xml:space="preserve"> đ</w:t>
              </w:r>
              <w:r w:rsidRPr="00D661D8">
                <w:rPr>
                  <w:color w:val="000000"/>
                </w:rPr>
                <w:t>ất</w:t>
              </w:r>
              <w:r w:rsidRPr="00D661D8">
                <w:rPr>
                  <w:color w:val="000000"/>
                  <w:lang w:val="hr-HR"/>
                </w:rPr>
                <w:t xml:space="preserve">, </w:t>
              </w:r>
              <w:r w:rsidRPr="00D661D8">
                <w:rPr>
                  <w:color w:val="000000"/>
                </w:rPr>
                <w:t>nh</w:t>
              </w:r>
              <w:r w:rsidRPr="00D661D8">
                <w:rPr>
                  <w:color w:val="000000"/>
                  <w:lang w:val="hr-HR"/>
                </w:rPr>
                <w:t xml:space="preserve">à </w:t>
              </w:r>
              <w:r w:rsidRPr="00D661D8">
                <w:rPr>
                  <w:color w:val="000000"/>
                </w:rPr>
                <w:t>ở</w:t>
              </w:r>
            </w:hyperlink>
            <w:r w:rsidRPr="00D661D8">
              <w:rPr>
                <w:color w:val="000000"/>
              </w:rPr>
              <w:t xml:space="preserve">                                                                                     </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sz w:val="4"/>
              </w:rPr>
            </w:pPr>
          </w:p>
        </w:tc>
        <w:tc>
          <w:tcPr>
            <w:tcW w:w="6662" w:type="dxa"/>
            <w:shd w:val="clear" w:color="auto" w:fill="auto"/>
            <w:vAlign w:val="center"/>
          </w:tcPr>
          <w:p w:rsidR="00B27EB2" w:rsidRPr="00D661D8" w:rsidRDefault="00B27EB2" w:rsidP="00B27EB2">
            <w:pPr>
              <w:widowControl w:val="0"/>
              <w:spacing w:before="60" w:line="288" w:lineRule="auto"/>
              <w:ind w:left="72"/>
              <w:rPr>
                <w:color w:val="000000"/>
              </w:rPr>
            </w:pPr>
            <w:r w:rsidRPr="00D661D8">
              <w:rPr>
                <w:color w:val="000000"/>
              </w:rPr>
              <w:t>C</w:t>
            </w:r>
            <w:hyperlink r:id="rId10" w:history="1">
              <w:r w:rsidRPr="00D661D8">
                <w:rPr>
                  <w:color w:val="000000"/>
                </w:rPr>
                <w:t>hứng</w:t>
              </w:r>
              <w:r w:rsidRPr="00D661D8">
                <w:rPr>
                  <w:color w:val="000000"/>
                  <w:lang w:val="hr-HR"/>
                </w:rPr>
                <w:t xml:space="preserve"> </w:t>
              </w:r>
              <w:r w:rsidRPr="00D661D8">
                <w:rPr>
                  <w:color w:val="000000"/>
                </w:rPr>
                <w:t>thực</w:t>
              </w:r>
              <w:r w:rsidRPr="00D661D8">
                <w:rPr>
                  <w:color w:val="000000"/>
                  <w:lang w:val="hr-HR"/>
                </w:rPr>
                <w:t xml:space="preserve"> </w:t>
              </w:r>
              <w:r w:rsidRPr="00D661D8">
                <w:rPr>
                  <w:color w:val="000000"/>
                </w:rPr>
                <w:t>v</w:t>
              </w:r>
              <w:r w:rsidRPr="00D661D8">
                <w:rPr>
                  <w:color w:val="000000"/>
                  <w:lang w:val="hr-HR"/>
                </w:rPr>
                <w:t>ă</w:t>
              </w:r>
              <w:r w:rsidRPr="00D661D8">
                <w:rPr>
                  <w:color w:val="000000"/>
                </w:rPr>
                <w:t>n</w:t>
              </w:r>
              <w:r w:rsidRPr="00D661D8">
                <w:rPr>
                  <w:color w:val="000000"/>
                  <w:lang w:val="hr-HR"/>
                </w:rPr>
                <w:t xml:space="preserve"> </w:t>
              </w:r>
              <w:r w:rsidRPr="00D661D8">
                <w:rPr>
                  <w:color w:val="000000"/>
                </w:rPr>
                <w:t>bản</w:t>
              </w:r>
              <w:r w:rsidRPr="00D661D8">
                <w:rPr>
                  <w:color w:val="000000"/>
                  <w:lang w:val="hr-HR"/>
                </w:rPr>
                <w:t xml:space="preserve">  thỏa thuận phân chia </w:t>
              </w:r>
              <w:r w:rsidRPr="00D661D8">
                <w:rPr>
                  <w:color w:val="000000"/>
                </w:rPr>
                <w:t>di</w:t>
              </w:r>
              <w:r w:rsidRPr="00D661D8">
                <w:rPr>
                  <w:color w:val="000000"/>
                  <w:lang w:val="hr-HR"/>
                </w:rPr>
                <w:t xml:space="preserve"> </w:t>
              </w:r>
              <w:r w:rsidRPr="00D661D8">
                <w:rPr>
                  <w:color w:val="000000"/>
                </w:rPr>
                <w:t>sản</w:t>
              </w:r>
              <w:r w:rsidRPr="00D661D8">
                <w:rPr>
                  <w:color w:val="000000"/>
                  <w:lang w:val="hr-HR"/>
                </w:rPr>
                <w:t xml:space="preserve"> </w:t>
              </w:r>
              <w:r w:rsidRPr="00D661D8">
                <w:rPr>
                  <w:color w:val="000000"/>
                </w:rPr>
                <w:t>m</w:t>
              </w:r>
              <w:r w:rsidRPr="00D661D8">
                <w:rPr>
                  <w:color w:val="000000"/>
                  <w:lang w:val="hr-HR"/>
                </w:rPr>
                <w:t xml:space="preserve">à </w:t>
              </w:r>
              <w:r w:rsidRPr="00D661D8">
                <w:rPr>
                  <w:color w:val="000000"/>
                </w:rPr>
                <w:t>di</w:t>
              </w:r>
              <w:r w:rsidRPr="00D661D8">
                <w:rPr>
                  <w:color w:val="000000"/>
                  <w:lang w:val="hr-HR"/>
                </w:rPr>
                <w:t xml:space="preserve"> </w:t>
              </w:r>
              <w:r w:rsidRPr="00D661D8">
                <w:rPr>
                  <w:color w:val="000000"/>
                </w:rPr>
                <w:t>sản</w:t>
              </w:r>
              <w:r w:rsidRPr="00D661D8">
                <w:rPr>
                  <w:color w:val="000000"/>
                  <w:lang w:val="hr-HR"/>
                </w:rPr>
                <w:t xml:space="preserve"> </w:t>
              </w:r>
              <w:r w:rsidRPr="00D661D8">
                <w:rPr>
                  <w:color w:val="000000"/>
                </w:rPr>
                <w:t>l</w:t>
              </w:r>
              <w:r w:rsidRPr="00D661D8">
                <w:rPr>
                  <w:color w:val="000000"/>
                  <w:lang w:val="hr-HR"/>
                </w:rPr>
                <w:t>à đ</w:t>
              </w:r>
              <w:r w:rsidRPr="00D661D8">
                <w:rPr>
                  <w:color w:val="000000"/>
                </w:rPr>
                <w:t>ộng</w:t>
              </w:r>
              <w:r w:rsidRPr="00D661D8">
                <w:rPr>
                  <w:color w:val="000000"/>
                  <w:lang w:val="hr-HR"/>
                </w:rPr>
                <w:t xml:space="preserve"> </w:t>
              </w:r>
              <w:r w:rsidRPr="00D661D8">
                <w:rPr>
                  <w:color w:val="000000"/>
                </w:rPr>
                <w:t>sản</w:t>
              </w:r>
              <w:r w:rsidRPr="00D661D8">
                <w:rPr>
                  <w:color w:val="000000"/>
                  <w:lang w:val="hr-HR"/>
                </w:rPr>
                <w:t xml:space="preserve">, </w:t>
              </w:r>
              <w:r w:rsidRPr="00D661D8">
                <w:rPr>
                  <w:color w:val="000000"/>
                </w:rPr>
                <w:t>quyền</w:t>
              </w:r>
              <w:r w:rsidRPr="00D661D8">
                <w:rPr>
                  <w:color w:val="000000"/>
                  <w:lang w:val="hr-HR"/>
                </w:rPr>
                <w:t xml:space="preserve"> </w:t>
              </w:r>
              <w:r w:rsidRPr="00D661D8">
                <w:rPr>
                  <w:color w:val="000000"/>
                </w:rPr>
                <w:t>sử</w:t>
              </w:r>
              <w:r w:rsidRPr="00D661D8">
                <w:rPr>
                  <w:color w:val="000000"/>
                  <w:lang w:val="hr-HR"/>
                </w:rPr>
                <w:t xml:space="preserve"> </w:t>
              </w:r>
              <w:r w:rsidRPr="00D661D8">
                <w:rPr>
                  <w:color w:val="000000"/>
                </w:rPr>
                <w:t>dụng</w:t>
              </w:r>
              <w:r w:rsidRPr="00D661D8">
                <w:rPr>
                  <w:color w:val="000000"/>
                  <w:lang w:val="hr-HR"/>
                </w:rPr>
                <w:t xml:space="preserve"> đ</w:t>
              </w:r>
              <w:r w:rsidRPr="00D661D8">
                <w:rPr>
                  <w:color w:val="000000"/>
                </w:rPr>
                <w:t>ất</w:t>
              </w:r>
              <w:r w:rsidRPr="00D661D8">
                <w:rPr>
                  <w:color w:val="000000"/>
                  <w:lang w:val="hr-HR"/>
                </w:rPr>
                <w:t xml:space="preserve">, </w:t>
              </w:r>
              <w:r w:rsidRPr="00D661D8">
                <w:rPr>
                  <w:color w:val="000000"/>
                </w:rPr>
                <w:t>nh</w:t>
              </w:r>
              <w:r w:rsidRPr="00D661D8">
                <w:rPr>
                  <w:color w:val="000000"/>
                  <w:lang w:val="hr-HR"/>
                </w:rPr>
                <w:t xml:space="preserve">à </w:t>
              </w:r>
              <w:r w:rsidRPr="00D661D8">
                <w:rPr>
                  <w:color w:val="000000"/>
                </w:rPr>
                <w:t>ở</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634E7D" w:rsidP="00B27EB2">
            <w:pPr>
              <w:widowControl w:val="0"/>
              <w:spacing w:before="60" w:line="288" w:lineRule="auto"/>
              <w:ind w:left="72"/>
              <w:rPr>
                <w:color w:val="000000"/>
                <w:lang w:val="hr-HR"/>
              </w:rPr>
            </w:pPr>
            <w:hyperlink r:id="rId11" w:history="1">
              <w:r w:rsidR="00B27EB2" w:rsidRPr="00D661D8">
                <w:rPr>
                  <w:color w:val="000000"/>
                </w:rPr>
                <w:t>Chứng</w:t>
              </w:r>
              <w:r w:rsidR="00B27EB2" w:rsidRPr="00D661D8">
                <w:rPr>
                  <w:color w:val="000000"/>
                  <w:lang w:val="hr-HR"/>
                </w:rPr>
                <w:t xml:space="preserve"> </w:t>
              </w:r>
              <w:r w:rsidR="00B27EB2" w:rsidRPr="00D661D8">
                <w:rPr>
                  <w:color w:val="000000"/>
                </w:rPr>
                <w:t>thực hợp đồng giao dịch liên quan đến tài sản là động sản, quyền sử dụng đất, nhà ở</w:t>
              </w:r>
            </w:hyperlink>
            <w:r w:rsidR="00B27EB2" w:rsidRPr="00D661D8">
              <w:rPr>
                <w:color w:val="000000"/>
              </w:rPr>
              <w:t>.</w:t>
            </w:r>
          </w:p>
        </w:tc>
      </w:tr>
      <w:tr w:rsidR="00B27EB2" w:rsidRPr="00D661D8" w:rsidTr="004E7381">
        <w:tblPrEx>
          <w:tblCellMar>
            <w:left w:w="108" w:type="dxa"/>
            <w:right w:w="108" w:type="dxa"/>
          </w:tblCellMar>
          <w:tblLook w:val="01E0" w:firstRow="1" w:lastRow="1" w:firstColumn="1" w:lastColumn="1" w:noHBand="0" w:noVBand="0"/>
        </w:tblPrEx>
        <w:trPr>
          <w:trHeight w:val="509"/>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634E7D" w:rsidP="00B27EB2">
            <w:pPr>
              <w:widowControl w:val="0"/>
              <w:spacing w:before="60" w:line="288" w:lineRule="auto"/>
              <w:ind w:left="72"/>
              <w:rPr>
                <w:color w:val="000000"/>
                <w:lang w:val="hr-HR"/>
              </w:rPr>
            </w:pPr>
            <w:hyperlink r:id="rId12" w:history="1">
              <w:r w:rsidR="00B27EB2" w:rsidRPr="00D661D8">
                <w:rPr>
                  <w:color w:val="000000"/>
                </w:rPr>
                <w:t>Chứng</w:t>
              </w:r>
              <w:r w:rsidR="00B27EB2" w:rsidRPr="00D661D8">
                <w:rPr>
                  <w:color w:val="000000"/>
                  <w:lang w:val="hr-HR"/>
                </w:rPr>
                <w:t xml:space="preserve"> </w:t>
              </w:r>
              <w:r w:rsidR="00B27EB2" w:rsidRPr="00D661D8">
                <w:rPr>
                  <w:color w:val="000000"/>
                </w:rPr>
                <w:t>thực</w:t>
              </w:r>
              <w:r w:rsidR="00B27EB2" w:rsidRPr="00D661D8">
                <w:rPr>
                  <w:color w:val="000000"/>
                  <w:lang w:val="hr-HR"/>
                </w:rPr>
                <w:t xml:space="preserve"> </w:t>
              </w:r>
              <w:r w:rsidR="00B27EB2" w:rsidRPr="00D661D8">
                <w:rPr>
                  <w:color w:val="000000"/>
                </w:rPr>
                <w:t>v</w:t>
              </w:r>
              <w:r w:rsidR="00B27EB2" w:rsidRPr="00D661D8">
                <w:rPr>
                  <w:color w:val="000000"/>
                  <w:lang w:val="hr-HR"/>
                </w:rPr>
                <w:t>ă</w:t>
              </w:r>
              <w:r w:rsidR="00B27EB2" w:rsidRPr="00D661D8">
                <w:rPr>
                  <w:color w:val="000000"/>
                </w:rPr>
                <w:t>n</w:t>
              </w:r>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r w:rsidR="00B27EB2" w:rsidRPr="00D661D8">
                <w:rPr>
                  <w:color w:val="000000"/>
                </w:rPr>
                <w:t>từ</w:t>
              </w:r>
              <w:r w:rsidR="00B27EB2" w:rsidRPr="00D661D8">
                <w:rPr>
                  <w:color w:val="000000"/>
                  <w:lang w:val="hr-HR"/>
                </w:rPr>
                <w:t xml:space="preserve"> </w:t>
              </w:r>
              <w:r w:rsidR="00B27EB2" w:rsidRPr="00D661D8">
                <w:rPr>
                  <w:color w:val="000000"/>
                </w:rPr>
                <w:t>chối</w:t>
              </w:r>
              <w:r w:rsidR="00B27EB2" w:rsidRPr="00D661D8">
                <w:rPr>
                  <w:color w:val="000000"/>
                  <w:lang w:val="hr-HR"/>
                </w:rPr>
                <w:t xml:space="preserve"> </w:t>
              </w:r>
              <w:r w:rsidR="00B27EB2" w:rsidRPr="00D661D8">
                <w:rPr>
                  <w:color w:val="000000"/>
                </w:rPr>
                <w:t>nhận</w:t>
              </w:r>
              <w:r w:rsidR="00B27EB2" w:rsidRPr="00D661D8">
                <w:rPr>
                  <w:color w:val="000000"/>
                  <w:lang w:val="hr-HR"/>
                </w:rPr>
                <w:t xml:space="preserve"> </w:t>
              </w:r>
              <w:r w:rsidR="00B27EB2" w:rsidRPr="00D661D8">
                <w:rPr>
                  <w:color w:val="000000"/>
                </w:rPr>
                <w:t>di</w:t>
              </w:r>
              <w:r w:rsidR="00B27EB2" w:rsidRPr="00D661D8">
                <w:rPr>
                  <w:color w:val="000000"/>
                  <w:lang w:val="hr-HR"/>
                </w:rPr>
                <w:t xml:space="preserve"> </w:t>
              </w:r>
              <w:r w:rsidR="00B27EB2" w:rsidRPr="00D661D8">
                <w:rPr>
                  <w:color w:val="000000"/>
                </w:rPr>
                <w:t>sản</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Sửa lỗi sai sót trong hợp đồng giao dịch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QT-CT-02</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13" w:history="1">
              <w:r w:rsidR="00B27EB2" w:rsidRPr="00D661D8">
                <w:rPr>
                  <w:color w:val="000000"/>
                </w:rPr>
                <w:t>Chứng thực di chúc</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val="restart"/>
            <w:shd w:val="clear" w:color="auto" w:fill="auto"/>
            <w:vAlign w:val="center"/>
          </w:tcPr>
          <w:p w:rsidR="00B27EB2" w:rsidRPr="00D661D8" w:rsidRDefault="00B27EB2" w:rsidP="00B27EB2">
            <w:pPr>
              <w:spacing w:line="288" w:lineRule="auto"/>
              <w:rPr>
                <w:color w:val="000000"/>
              </w:rPr>
            </w:pPr>
            <w:r w:rsidRPr="00D661D8">
              <w:rPr>
                <w:color w:val="000000"/>
              </w:rPr>
              <w:t>QT-CT-03</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14" w:history="1">
              <w:r w:rsidR="00B27EB2" w:rsidRPr="00D661D8">
                <w:rPr>
                  <w:color w:val="000000"/>
                </w:rPr>
                <w:t>Cấp</w:t>
              </w:r>
            </w:hyperlink>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r w:rsidR="00B27EB2" w:rsidRPr="00D661D8">
              <w:rPr>
                <w:color w:val="000000"/>
              </w:rPr>
              <w:t>sao</w:t>
            </w:r>
            <w:r w:rsidR="00B27EB2" w:rsidRPr="00D661D8">
              <w:rPr>
                <w:color w:val="000000"/>
                <w:lang w:val="hr-HR"/>
              </w:rPr>
              <w:t xml:space="preserve"> </w:t>
            </w:r>
            <w:r w:rsidR="00B27EB2" w:rsidRPr="00D661D8">
              <w:rPr>
                <w:color w:val="000000"/>
              </w:rPr>
              <w:t>từ</w:t>
            </w:r>
            <w:r w:rsidR="00B27EB2" w:rsidRPr="00D661D8">
              <w:rPr>
                <w:color w:val="000000"/>
                <w:lang w:val="hr-HR"/>
              </w:rPr>
              <w:t xml:space="preserve"> </w:t>
            </w:r>
            <w:r w:rsidR="00B27EB2" w:rsidRPr="00D661D8">
              <w:rPr>
                <w:color w:val="000000"/>
              </w:rPr>
              <w:t>sổ</w:t>
            </w:r>
            <w:r w:rsidR="00B27EB2" w:rsidRPr="00D661D8">
              <w:rPr>
                <w:color w:val="000000"/>
                <w:lang w:val="hr-HR"/>
              </w:rPr>
              <w:t xml:space="preserve"> </w:t>
            </w:r>
            <w:r w:rsidR="00B27EB2" w:rsidRPr="00D661D8">
              <w:rPr>
                <w:color w:val="000000"/>
              </w:rPr>
              <w:t>gốc</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15" w:history="1">
              <w:r w:rsidR="00B27EB2" w:rsidRPr="00D661D8">
                <w:rPr>
                  <w:color w:val="000000"/>
                </w:rPr>
                <w:t>Cấp</w:t>
              </w:r>
            </w:hyperlink>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r w:rsidR="00B27EB2" w:rsidRPr="00D661D8">
              <w:rPr>
                <w:color w:val="000000"/>
              </w:rPr>
              <w:t>sao</w:t>
            </w:r>
            <w:r w:rsidR="00B27EB2" w:rsidRPr="00D661D8">
              <w:rPr>
                <w:color w:val="000000"/>
                <w:lang w:val="hr-HR"/>
              </w:rPr>
              <w:t xml:space="preserve"> có chứng thực từ bản chính hợp đồng, giao dịch đã được chứng thực.</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QT-CT-04</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16" w:history="1">
              <w:r w:rsidR="00B27EB2" w:rsidRPr="00D661D8">
                <w:rPr>
                  <w:color w:val="000000"/>
                </w:rPr>
                <w:t>Chứng</w:t>
              </w:r>
              <w:r w:rsidR="00B27EB2" w:rsidRPr="00D661D8">
                <w:rPr>
                  <w:color w:val="000000"/>
                  <w:lang w:val="hr-HR"/>
                </w:rPr>
                <w:t xml:space="preserve"> </w:t>
              </w:r>
              <w:r w:rsidR="00B27EB2" w:rsidRPr="00D661D8">
                <w:rPr>
                  <w:color w:val="000000"/>
                </w:rPr>
                <w:t>thực</w:t>
              </w:r>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r w:rsidR="00B27EB2" w:rsidRPr="00D661D8">
                <w:rPr>
                  <w:color w:val="000000"/>
                </w:rPr>
                <w:t>sao</w:t>
              </w:r>
              <w:r w:rsidR="00B27EB2" w:rsidRPr="00D661D8">
                <w:rPr>
                  <w:color w:val="000000"/>
                  <w:lang w:val="hr-HR"/>
                </w:rPr>
                <w:t xml:space="preserve"> </w:t>
              </w:r>
              <w:r w:rsidR="00B27EB2" w:rsidRPr="00D661D8">
                <w:rPr>
                  <w:color w:val="000000"/>
                </w:rPr>
                <w:t>từ</w:t>
              </w:r>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r w:rsidR="00B27EB2" w:rsidRPr="00D661D8">
                <w:rPr>
                  <w:color w:val="000000"/>
                </w:rPr>
                <w:t>ch</w:t>
              </w:r>
              <w:r w:rsidR="00B27EB2" w:rsidRPr="00D661D8">
                <w:rPr>
                  <w:color w:val="000000"/>
                  <w:lang w:val="hr-HR"/>
                </w:rPr>
                <w:t>í</w:t>
              </w:r>
              <w:r w:rsidR="00B27EB2" w:rsidRPr="00D661D8">
                <w:rPr>
                  <w:color w:val="000000"/>
                </w:rPr>
                <w:t>nh</w:t>
              </w:r>
              <w:r w:rsidR="00B27EB2" w:rsidRPr="00D661D8">
                <w:rPr>
                  <w:color w:val="000000"/>
                  <w:lang w:val="hr-HR"/>
                </w:rPr>
                <w:t xml:space="preserve"> </w:t>
              </w:r>
              <w:r w:rsidR="00B27EB2" w:rsidRPr="00D661D8">
                <w:rPr>
                  <w:color w:val="000000"/>
                </w:rPr>
                <w:t>giấy</w:t>
              </w:r>
              <w:r w:rsidR="00B27EB2" w:rsidRPr="00D661D8">
                <w:rPr>
                  <w:color w:val="000000"/>
                  <w:lang w:val="hr-HR"/>
                </w:rPr>
                <w:t xml:space="preserve"> </w:t>
              </w:r>
              <w:r w:rsidR="00B27EB2" w:rsidRPr="00D661D8">
                <w:rPr>
                  <w:color w:val="000000"/>
                </w:rPr>
                <w:t>tờ</w:t>
              </w:r>
              <w:r w:rsidR="00B27EB2" w:rsidRPr="00D661D8">
                <w:rPr>
                  <w:color w:val="000000"/>
                  <w:lang w:val="hr-HR"/>
                </w:rPr>
                <w:t xml:space="preserve">, </w:t>
              </w:r>
              <w:r w:rsidR="00B27EB2" w:rsidRPr="00D661D8">
                <w:rPr>
                  <w:color w:val="000000"/>
                </w:rPr>
                <w:t>v</w:t>
              </w:r>
              <w:r w:rsidR="00B27EB2" w:rsidRPr="00D661D8">
                <w:rPr>
                  <w:color w:val="000000"/>
                  <w:lang w:val="hr-HR"/>
                </w:rPr>
                <w:t>ă</w:t>
              </w:r>
              <w:r w:rsidR="00B27EB2" w:rsidRPr="00D661D8">
                <w:rPr>
                  <w:color w:val="000000"/>
                </w:rPr>
                <w:t>n</w:t>
              </w:r>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r w:rsidR="00B27EB2" w:rsidRPr="00D661D8">
                <w:rPr>
                  <w:color w:val="000000"/>
                </w:rPr>
                <w:t>do</w:t>
              </w:r>
              <w:r w:rsidR="00B27EB2" w:rsidRPr="00D661D8">
                <w:rPr>
                  <w:color w:val="000000"/>
                  <w:lang w:val="hr-HR"/>
                </w:rPr>
                <w:t xml:space="preserve"> </w:t>
              </w:r>
              <w:r w:rsidR="00B27EB2" w:rsidRPr="00D661D8">
                <w:rPr>
                  <w:color w:val="000000"/>
                </w:rPr>
                <w:t>c</w:t>
              </w:r>
              <w:r w:rsidR="00B27EB2" w:rsidRPr="00D661D8">
                <w:rPr>
                  <w:color w:val="000000"/>
                  <w:lang w:val="hr-HR"/>
                </w:rPr>
                <w:t xml:space="preserve">ơ </w:t>
              </w:r>
              <w:r w:rsidR="00B27EB2" w:rsidRPr="00D661D8">
                <w:rPr>
                  <w:color w:val="000000"/>
                </w:rPr>
                <w:t>quan</w:t>
              </w:r>
              <w:r w:rsidR="00B27EB2" w:rsidRPr="00D661D8">
                <w:rPr>
                  <w:color w:val="000000"/>
                  <w:lang w:val="hr-HR"/>
                </w:rPr>
                <w:t xml:space="preserve"> </w:t>
              </w:r>
              <w:r w:rsidR="00B27EB2" w:rsidRPr="00D661D8">
                <w:rPr>
                  <w:color w:val="000000"/>
                </w:rPr>
                <w:t>tổ</w:t>
              </w:r>
              <w:r w:rsidR="00B27EB2" w:rsidRPr="00D661D8">
                <w:rPr>
                  <w:color w:val="000000"/>
                  <w:lang w:val="hr-HR"/>
                </w:rPr>
                <w:t xml:space="preserve"> </w:t>
              </w:r>
              <w:r w:rsidR="00B27EB2" w:rsidRPr="00D661D8">
                <w:rPr>
                  <w:color w:val="000000"/>
                </w:rPr>
                <w:t>chức</w:t>
              </w:r>
              <w:r w:rsidR="00B27EB2" w:rsidRPr="00D661D8">
                <w:rPr>
                  <w:color w:val="000000"/>
                  <w:lang w:val="hr-HR"/>
                </w:rPr>
                <w:t xml:space="preserve"> </w:t>
              </w:r>
              <w:r w:rsidR="00B27EB2" w:rsidRPr="00D661D8">
                <w:rPr>
                  <w:color w:val="000000"/>
                </w:rPr>
                <w:t>c</w:t>
              </w:r>
              <w:r w:rsidR="00B27EB2" w:rsidRPr="00D661D8">
                <w:rPr>
                  <w:color w:val="000000"/>
                  <w:lang w:val="hr-HR"/>
                </w:rPr>
                <w:t xml:space="preserve">ó </w:t>
              </w:r>
              <w:r w:rsidR="00B27EB2" w:rsidRPr="00D661D8">
                <w:rPr>
                  <w:color w:val="000000"/>
                </w:rPr>
                <w:t>thẩm</w:t>
              </w:r>
              <w:r w:rsidR="00B27EB2" w:rsidRPr="00D661D8">
                <w:rPr>
                  <w:color w:val="000000"/>
                  <w:lang w:val="hr-HR"/>
                </w:rPr>
                <w:t xml:space="preserve"> </w:t>
              </w:r>
              <w:r w:rsidR="00B27EB2" w:rsidRPr="00D661D8">
                <w:rPr>
                  <w:color w:val="000000"/>
                </w:rPr>
                <w:t>quyền</w:t>
              </w:r>
              <w:r w:rsidR="00B27EB2" w:rsidRPr="00D661D8">
                <w:rPr>
                  <w:color w:val="000000"/>
                  <w:lang w:val="hr-HR"/>
                </w:rPr>
                <w:t xml:space="preserve"> </w:t>
              </w:r>
              <w:r w:rsidR="00B27EB2" w:rsidRPr="00D661D8">
                <w:rPr>
                  <w:color w:val="000000"/>
                </w:rPr>
                <w:t>của</w:t>
              </w:r>
              <w:r w:rsidR="00B27EB2" w:rsidRPr="00D661D8">
                <w:rPr>
                  <w:color w:val="000000"/>
                  <w:lang w:val="hr-HR"/>
                </w:rPr>
                <w:t xml:space="preserve"> </w:t>
              </w:r>
              <w:r w:rsidR="00B27EB2" w:rsidRPr="00D661D8">
                <w:rPr>
                  <w:color w:val="000000"/>
                </w:rPr>
                <w:t>Việt</w:t>
              </w:r>
              <w:r w:rsidR="00B27EB2" w:rsidRPr="00D661D8">
                <w:rPr>
                  <w:color w:val="000000"/>
                  <w:lang w:val="hr-HR"/>
                </w:rPr>
                <w:t xml:space="preserve"> </w:t>
              </w:r>
              <w:r w:rsidR="00B27EB2" w:rsidRPr="00D661D8">
                <w:rPr>
                  <w:color w:val="000000"/>
                </w:rPr>
                <w:t>Nam</w:t>
              </w:r>
              <w:r w:rsidR="00B27EB2" w:rsidRPr="00D661D8">
                <w:rPr>
                  <w:color w:val="000000"/>
                  <w:lang w:val="hr-HR"/>
                </w:rPr>
                <w:t xml:space="preserve"> </w:t>
              </w:r>
              <w:r w:rsidR="00B27EB2" w:rsidRPr="00D661D8">
                <w:rPr>
                  <w:color w:val="000000"/>
                </w:rPr>
                <w:t>cấp</w:t>
              </w:r>
              <w:r w:rsidR="00B27EB2" w:rsidRPr="00D661D8">
                <w:rPr>
                  <w:color w:val="000000"/>
                  <w:lang w:val="hr-HR"/>
                </w:rPr>
                <w:t xml:space="preserve"> </w:t>
              </w:r>
              <w:r w:rsidR="00B27EB2" w:rsidRPr="00D661D8">
                <w:rPr>
                  <w:color w:val="000000"/>
                </w:rPr>
                <w:t>hoặc</w:t>
              </w:r>
              <w:r w:rsidR="00B27EB2" w:rsidRPr="00D661D8">
                <w:rPr>
                  <w:color w:val="000000"/>
                  <w:lang w:val="hr-HR"/>
                </w:rPr>
                <w:t xml:space="preserve"> </w:t>
              </w:r>
              <w:r w:rsidR="00B27EB2" w:rsidRPr="00D661D8">
                <w:rPr>
                  <w:color w:val="000000"/>
                </w:rPr>
                <w:t>chứng</w:t>
              </w:r>
              <w:r w:rsidR="00B27EB2" w:rsidRPr="00D661D8">
                <w:rPr>
                  <w:color w:val="000000"/>
                  <w:lang w:val="hr-HR"/>
                </w:rPr>
                <w:t xml:space="preserve"> </w:t>
              </w:r>
              <w:r w:rsidR="00B27EB2" w:rsidRPr="00D661D8">
                <w:rPr>
                  <w:color w:val="000000"/>
                </w:rPr>
                <w:t>nhận</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QT-CT-05</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17" w:history="1">
              <w:r w:rsidR="00B27EB2" w:rsidRPr="00D661D8">
                <w:rPr>
                  <w:color w:val="000000"/>
                </w:rPr>
                <w:t>Chứng</w:t>
              </w:r>
              <w:r w:rsidR="00B27EB2" w:rsidRPr="00D661D8">
                <w:rPr>
                  <w:color w:val="000000"/>
                  <w:lang w:val="hr-HR"/>
                </w:rPr>
                <w:t xml:space="preserve"> </w:t>
              </w:r>
              <w:r w:rsidR="00B27EB2" w:rsidRPr="00D661D8">
                <w:rPr>
                  <w:color w:val="000000"/>
                </w:rPr>
                <w:t>thực</w:t>
              </w:r>
              <w:r w:rsidR="00B27EB2" w:rsidRPr="00D661D8">
                <w:rPr>
                  <w:color w:val="000000"/>
                  <w:lang w:val="hr-HR"/>
                </w:rPr>
                <w:t xml:space="preserve"> </w:t>
              </w:r>
              <w:r w:rsidR="00B27EB2" w:rsidRPr="00D661D8">
                <w:rPr>
                  <w:color w:val="000000"/>
                </w:rPr>
                <w:t>chữ</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trong</w:t>
              </w:r>
              <w:r w:rsidR="00B27EB2" w:rsidRPr="00D661D8">
                <w:rPr>
                  <w:color w:val="000000"/>
                  <w:lang w:val="hr-HR"/>
                </w:rPr>
                <w:t xml:space="preserve"> </w:t>
              </w:r>
              <w:r w:rsidR="00B27EB2" w:rsidRPr="00D661D8">
                <w:rPr>
                  <w:color w:val="000000"/>
                </w:rPr>
                <w:t>c</w:t>
              </w:r>
              <w:r w:rsidR="00B27EB2" w:rsidRPr="00D661D8">
                <w:rPr>
                  <w:color w:val="000000"/>
                  <w:lang w:val="hr-HR"/>
                </w:rPr>
                <w:t>á</w:t>
              </w:r>
              <w:r w:rsidR="00B27EB2" w:rsidRPr="00D661D8">
                <w:rPr>
                  <w:color w:val="000000"/>
                </w:rPr>
                <w:t>c</w:t>
              </w:r>
              <w:r w:rsidR="00B27EB2" w:rsidRPr="00D661D8">
                <w:rPr>
                  <w:color w:val="000000"/>
                  <w:lang w:val="hr-HR"/>
                </w:rPr>
                <w:t xml:space="preserve"> </w:t>
              </w:r>
              <w:r w:rsidR="00B27EB2" w:rsidRPr="00D661D8">
                <w:rPr>
                  <w:color w:val="000000"/>
                </w:rPr>
                <w:t>giấy</w:t>
              </w:r>
              <w:r w:rsidR="00B27EB2" w:rsidRPr="00D661D8">
                <w:rPr>
                  <w:color w:val="000000"/>
                  <w:lang w:val="hr-HR"/>
                </w:rPr>
                <w:t xml:space="preserve"> </w:t>
              </w:r>
              <w:r w:rsidR="00B27EB2" w:rsidRPr="00D661D8">
                <w:rPr>
                  <w:color w:val="000000"/>
                </w:rPr>
                <w:t>tờ</w:t>
              </w:r>
              <w:r w:rsidR="00B27EB2" w:rsidRPr="00D661D8">
                <w:rPr>
                  <w:color w:val="000000"/>
                  <w:lang w:val="hr-HR"/>
                </w:rPr>
                <w:t xml:space="preserve">, </w:t>
              </w:r>
              <w:r w:rsidR="00B27EB2" w:rsidRPr="00D661D8">
                <w:rPr>
                  <w:color w:val="000000"/>
                </w:rPr>
                <w:t>v</w:t>
              </w:r>
              <w:r w:rsidR="00B27EB2" w:rsidRPr="00D661D8">
                <w:rPr>
                  <w:color w:val="000000"/>
                  <w:lang w:val="hr-HR"/>
                </w:rPr>
                <w:t>ă</w:t>
              </w:r>
              <w:r w:rsidR="00B27EB2" w:rsidRPr="00D661D8">
                <w:rPr>
                  <w:color w:val="000000"/>
                </w:rPr>
                <w:t>n</w:t>
              </w:r>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QT-CT-06</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18" w:history="1">
              <w:r w:rsidR="00B27EB2" w:rsidRPr="00D661D8">
                <w:rPr>
                  <w:color w:val="000000"/>
                </w:rPr>
                <w:t>Chứng</w:t>
              </w:r>
              <w:r w:rsidR="00B27EB2" w:rsidRPr="00D661D8">
                <w:rPr>
                  <w:color w:val="000000"/>
                  <w:lang w:val="hr-HR"/>
                </w:rPr>
                <w:t xml:space="preserve"> </w:t>
              </w:r>
              <w:r w:rsidR="00B27EB2" w:rsidRPr="00D661D8">
                <w:rPr>
                  <w:color w:val="000000"/>
                </w:rPr>
                <w:t>thực</w:t>
              </w:r>
              <w:r w:rsidR="00B27EB2" w:rsidRPr="00D661D8">
                <w:rPr>
                  <w:color w:val="000000"/>
                  <w:lang w:val="hr-HR"/>
                </w:rPr>
                <w:t xml:space="preserve"> </w:t>
              </w:r>
              <w:r w:rsidR="00B27EB2" w:rsidRPr="00D661D8">
                <w:rPr>
                  <w:color w:val="000000"/>
                </w:rPr>
                <w:t>việc</w:t>
              </w:r>
              <w:r w:rsidR="00B27EB2" w:rsidRPr="00D661D8">
                <w:rPr>
                  <w:color w:val="000000"/>
                  <w:lang w:val="hr-HR"/>
                </w:rPr>
                <w:t xml:space="preserve"> </w:t>
              </w:r>
              <w:r w:rsidR="00B27EB2" w:rsidRPr="00D661D8">
                <w:rPr>
                  <w:color w:val="000000"/>
                </w:rPr>
                <w:t>sửa</w:t>
              </w:r>
              <w:r w:rsidR="00B27EB2" w:rsidRPr="00D661D8">
                <w:rPr>
                  <w:color w:val="000000"/>
                  <w:lang w:val="hr-HR"/>
                </w:rPr>
                <w:t xml:space="preserve"> đ</w:t>
              </w:r>
              <w:r w:rsidR="00B27EB2" w:rsidRPr="00D661D8">
                <w:rPr>
                  <w:color w:val="000000"/>
                </w:rPr>
                <w:t>ổi</w:t>
              </w:r>
              <w:r w:rsidR="00B27EB2" w:rsidRPr="00D661D8">
                <w:rPr>
                  <w:color w:val="000000"/>
                  <w:lang w:val="hr-HR"/>
                </w:rPr>
                <w:t xml:space="preserve">, </w:t>
              </w:r>
              <w:r w:rsidR="00B27EB2" w:rsidRPr="00D661D8">
                <w:rPr>
                  <w:color w:val="000000"/>
                </w:rPr>
                <w:t>bổ</w:t>
              </w:r>
              <w:r w:rsidR="00B27EB2" w:rsidRPr="00D661D8">
                <w:rPr>
                  <w:color w:val="000000"/>
                  <w:lang w:val="hr-HR"/>
                </w:rPr>
                <w:t xml:space="preserve"> </w:t>
              </w:r>
              <w:r w:rsidR="00B27EB2" w:rsidRPr="00D661D8">
                <w:rPr>
                  <w:color w:val="000000"/>
                </w:rPr>
                <w:t>sung</w:t>
              </w:r>
              <w:r w:rsidR="00B27EB2" w:rsidRPr="00D661D8">
                <w:rPr>
                  <w:color w:val="000000"/>
                  <w:lang w:val="hr-HR"/>
                </w:rPr>
                <w:t xml:space="preserve">, </w:t>
              </w:r>
              <w:r w:rsidR="00B27EB2" w:rsidRPr="00D661D8">
                <w:rPr>
                  <w:color w:val="000000"/>
                </w:rPr>
                <w:t>hủy</w:t>
              </w:r>
              <w:r w:rsidR="00B27EB2" w:rsidRPr="00D661D8">
                <w:rPr>
                  <w:color w:val="000000"/>
                  <w:lang w:val="hr-HR"/>
                </w:rPr>
                <w:t xml:space="preserve"> </w:t>
              </w:r>
              <w:r w:rsidR="00B27EB2" w:rsidRPr="00D661D8">
                <w:rPr>
                  <w:color w:val="000000"/>
                </w:rPr>
                <w:t>bỏ</w:t>
              </w:r>
              <w:r w:rsidR="00B27EB2" w:rsidRPr="00D661D8">
                <w:rPr>
                  <w:color w:val="000000"/>
                  <w:lang w:val="hr-HR"/>
                </w:rPr>
                <w:t xml:space="preserve"> </w:t>
              </w:r>
              <w:r w:rsidR="00B27EB2" w:rsidRPr="00D661D8">
                <w:rPr>
                  <w:color w:val="000000"/>
                </w:rPr>
                <w:t>hợp</w:t>
              </w:r>
              <w:r w:rsidR="00B27EB2" w:rsidRPr="00D661D8">
                <w:rPr>
                  <w:color w:val="000000"/>
                  <w:lang w:val="hr-HR"/>
                </w:rPr>
                <w:t xml:space="preserve"> đ</w:t>
              </w:r>
              <w:r w:rsidR="00B27EB2" w:rsidRPr="00D661D8">
                <w:rPr>
                  <w:color w:val="000000"/>
                </w:rPr>
                <w:t>ồng</w:t>
              </w:r>
              <w:r w:rsidR="00B27EB2" w:rsidRPr="00D661D8">
                <w:rPr>
                  <w:color w:val="000000"/>
                  <w:lang w:val="hr-HR"/>
                </w:rPr>
                <w:t xml:space="preserve">, </w:t>
              </w:r>
              <w:r w:rsidR="00B27EB2" w:rsidRPr="00D661D8">
                <w:rPr>
                  <w:color w:val="000000"/>
                </w:rPr>
                <w:t>giao</w:t>
              </w:r>
              <w:r w:rsidR="00B27EB2" w:rsidRPr="00D661D8">
                <w:rPr>
                  <w:color w:val="000000"/>
                  <w:lang w:val="hr-HR"/>
                </w:rPr>
                <w:t xml:space="preserve"> </w:t>
              </w:r>
              <w:r w:rsidR="00B27EB2" w:rsidRPr="00D661D8">
                <w:rPr>
                  <w:color w:val="000000"/>
                </w:rPr>
                <w:t>dịch</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9639" w:type="dxa"/>
            <w:gridSpan w:val="5"/>
            <w:shd w:val="clear" w:color="auto" w:fill="auto"/>
            <w:vAlign w:val="center"/>
          </w:tcPr>
          <w:p w:rsidR="00B27EB2" w:rsidRPr="00D661D8" w:rsidRDefault="007552ED" w:rsidP="00847002">
            <w:pPr>
              <w:widowControl w:val="0"/>
              <w:autoSpaceDE w:val="0"/>
              <w:autoSpaceDN w:val="0"/>
              <w:adjustRightInd w:val="0"/>
              <w:spacing w:line="288" w:lineRule="auto"/>
              <w:ind w:left="72"/>
              <w:rPr>
                <w:b/>
                <w:color w:val="000000"/>
              </w:rPr>
            </w:pPr>
            <w:r w:rsidRPr="00D661D8">
              <w:rPr>
                <w:b/>
                <w:color w:val="000000"/>
              </w:rPr>
              <w:lastRenderedPageBreak/>
              <w:t>2.Lĩnh vực Hộ tịch ( 18</w:t>
            </w:r>
            <w:r w:rsidR="00B27EB2" w:rsidRPr="00D661D8">
              <w:rPr>
                <w:b/>
                <w:color w:val="000000"/>
              </w:rPr>
              <w:t xml:space="preserve"> TTHC)</w:t>
            </w:r>
            <w:r w:rsidR="00772DEB" w:rsidRPr="00D661D8">
              <w:rPr>
                <w:b/>
                <w:color w:val="000000"/>
              </w:rPr>
              <w:t xml:space="preserve"> – 1</w:t>
            </w:r>
            <w:r w:rsidR="00847002" w:rsidRPr="00D661D8">
              <w:rPr>
                <w:b/>
                <w:color w:val="000000"/>
              </w:rPr>
              <w:t>8</w:t>
            </w:r>
            <w:r w:rsidR="00772DEB" w:rsidRPr="00D661D8">
              <w:rPr>
                <w:b/>
                <w:color w:val="000000"/>
              </w:rPr>
              <w:t xml:space="preserve"> quy trình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QT-HT-01</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Đăng ký kết hôn</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QT-HT-02</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Đăng ký khai sinh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QT-HT-03</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Đăng ký khai tử</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val="restart"/>
            <w:shd w:val="clear" w:color="auto" w:fill="auto"/>
            <w:vAlign w:val="center"/>
          </w:tcPr>
          <w:p w:rsidR="00B27EB2" w:rsidRPr="00D661D8" w:rsidRDefault="00B27EB2" w:rsidP="00B27EB2">
            <w:pPr>
              <w:spacing w:line="288" w:lineRule="auto"/>
              <w:rPr>
                <w:color w:val="000000"/>
              </w:rPr>
            </w:pPr>
            <w:r w:rsidRPr="00D661D8">
              <w:rPr>
                <w:color w:val="000000"/>
              </w:rPr>
              <w:t>QT-HT-04</w:t>
            </w:r>
          </w:p>
        </w:tc>
        <w:tc>
          <w:tcPr>
            <w:tcW w:w="6662" w:type="dxa"/>
            <w:shd w:val="clear" w:color="auto" w:fill="auto"/>
            <w:vAlign w:val="center"/>
          </w:tcPr>
          <w:p w:rsidR="00B27EB2" w:rsidRPr="00D661D8" w:rsidRDefault="00B27EB2" w:rsidP="00B27EB2">
            <w:pPr>
              <w:spacing w:before="60" w:after="60" w:line="288" w:lineRule="auto"/>
              <w:ind w:left="72"/>
              <w:rPr>
                <w:color w:val="000000"/>
                <w:lang w:val="hr-HR"/>
              </w:rPr>
            </w:pPr>
            <w:r w:rsidRPr="00D661D8">
              <w:rPr>
                <w:color w:val="000000"/>
                <w:lang w:val="hr-HR"/>
              </w:rPr>
              <w:t>Đă</w:t>
            </w:r>
            <w:r w:rsidRPr="00D661D8">
              <w:rPr>
                <w:color w:val="000000"/>
              </w:rPr>
              <w:t>ng</w:t>
            </w:r>
            <w:r w:rsidRPr="00D661D8">
              <w:rPr>
                <w:color w:val="000000"/>
                <w:lang w:val="hr-HR"/>
              </w:rPr>
              <w:t xml:space="preserve"> </w:t>
            </w:r>
            <w:r w:rsidRPr="00D661D8">
              <w:rPr>
                <w:color w:val="000000"/>
              </w:rPr>
              <w:t>k</w:t>
            </w:r>
            <w:r w:rsidRPr="00D661D8">
              <w:rPr>
                <w:color w:val="000000"/>
                <w:lang w:val="hr-HR"/>
              </w:rPr>
              <w:t>ý khai sinh k</w:t>
            </w:r>
            <w:r w:rsidRPr="00D661D8">
              <w:rPr>
                <w:rFonts w:ascii="Arial" w:hAnsi="Arial" w:cs="Arial"/>
                <w:color w:val="000000"/>
                <w:lang w:val="hr-HR"/>
              </w:rPr>
              <w:t>ế</w:t>
            </w:r>
            <w:r w:rsidRPr="00D661D8">
              <w:rPr>
                <w:color w:val="000000"/>
                <w:lang w:val="hr-HR"/>
              </w:rPr>
              <w:t>t h</w:t>
            </w:r>
            <w:r w:rsidRPr="00D661D8">
              <w:rPr>
                <w:rFonts w:ascii="Arial" w:hAnsi="Arial" w:cs="Arial"/>
                <w:color w:val="000000"/>
                <w:lang w:val="hr-HR"/>
              </w:rPr>
              <w:t>ợ</w:t>
            </w:r>
            <w:r w:rsidRPr="00D661D8">
              <w:rPr>
                <w:color w:val="000000"/>
                <w:lang w:val="hr-HR"/>
              </w:rPr>
              <w:t xml:space="preserve">p đăng ký  </w:t>
            </w:r>
            <w:r w:rsidRPr="00D661D8">
              <w:rPr>
                <w:color w:val="000000"/>
              </w:rPr>
              <w:t>nh</w:t>
            </w:r>
            <w:r w:rsidRPr="00D661D8">
              <w:rPr>
                <w:rFonts w:ascii="Arial" w:hAnsi="Arial" w:cs="Arial"/>
                <w:color w:val="000000"/>
              </w:rPr>
              <w:t>ậ</w:t>
            </w:r>
            <w:r w:rsidRPr="00D661D8">
              <w:rPr>
                <w:color w:val="000000"/>
              </w:rPr>
              <w:t>n</w:t>
            </w:r>
            <w:r w:rsidRPr="00D661D8">
              <w:rPr>
                <w:color w:val="000000"/>
                <w:lang w:val="hr-HR"/>
              </w:rPr>
              <w:t xml:space="preserve"> </w:t>
            </w:r>
            <w:r w:rsidRPr="00D661D8">
              <w:rPr>
                <w:color w:val="000000"/>
              </w:rPr>
              <w:t>cha</w:t>
            </w:r>
            <w:r w:rsidRPr="00D661D8">
              <w:rPr>
                <w:color w:val="000000"/>
                <w:lang w:val="hr-HR"/>
              </w:rPr>
              <w:t xml:space="preserve">, </w:t>
            </w:r>
            <w:r w:rsidRPr="00D661D8">
              <w:rPr>
                <w:color w:val="000000"/>
              </w:rPr>
              <w:t>mẹ, con</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B27EB2" w:rsidP="00B27EB2">
            <w:pPr>
              <w:spacing w:before="60" w:after="60" w:line="288" w:lineRule="auto"/>
              <w:ind w:left="72"/>
              <w:rPr>
                <w:color w:val="000000"/>
                <w:lang w:val="hr-HR"/>
              </w:rPr>
            </w:pPr>
            <w:r w:rsidRPr="00D661D8">
              <w:rPr>
                <w:color w:val="000000"/>
                <w:lang w:val="hr-HR"/>
              </w:rPr>
              <w:t>Đă</w:t>
            </w:r>
            <w:r w:rsidRPr="00D661D8">
              <w:rPr>
                <w:color w:val="000000"/>
              </w:rPr>
              <w:t>ng</w:t>
            </w:r>
            <w:r w:rsidRPr="00D661D8">
              <w:rPr>
                <w:color w:val="000000"/>
                <w:lang w:val="hr-HR"/>
              </w:rPr>
              <w:t xml:space="preserve"> </w:t>
            </w:r>
            <w:r w:rsidRPr="00D661D8">
              <w:rPr>
                <w:color w:val="000000"/>
              </w:rPr>
              <w:t>k</w:t>
            </w:r>
            <w:r w:rsidRPr="00D661D8">
              <w:rPr>
                <w:color w:val="000000"/>
                <w:lang w:val="hr-HR"/>
              </w:rPr>
              <w:t xml:space="preserve">ý </w:t>
            </w:r>
            <w:r w:rsidRPr="00D661D8">
              <w:rPr>
                <w:color w:val="000000"/>
              </w:rPr>
              <w:t>nhận</w:t>
            </w:r>
            <w:r w:rsidRPr="00D661D8">
              <w:rPr>
                <w:color w:val="000000"/>
                <w:lang w:val="hr-HR"/>
              </w:rPr>
              <w:t xml:space="preserve"> </w:t>
            </w:r>
            <w:r w:rsidRPr="00D661D8">
              <w:rPr>
                <w:color w:val="000000"/>
              </w:rPr>
              <w:t>cha</w:t>
            </w:r>
            <w:r w:rsidRPr="00D661D8">
              <w:rPr>
                <w:color w:val="000000"/>
                <w:lang w:val="hr-HR"/>
              </w:rPr>
              <w:t xml:space="preserve">, </w:t>
            </w:r>
            <w:r w:rsidRPr="00D661D8">
              <w:rPr>
                <w:color w:val="000000"/>
              </w:rPr>
              <w:t>mẹ</w:t>
            </w:r>
            <w:r w:rsidRPr="00D661D8">
              <w:rPr>
                <w:color w:val="000000"/>
                <w:lang w:val="hr-HR"/>
              </w:rPr>
              <w:t xml:space="preserve"> </w:t>
            </w:r>
            <w:r w:rsidRPr="00D661D8">
              <w:rPr>
                <w:color w:val="000000"/>
              </w:rPr>
              <w:t>con</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val="restart"/>
            <w:shd w:val="clear" w:color="auto" w:fill="auto"/>
            <w:vAlign w:val="center"/>
          </w:tcPr>
          <w:p w:rsidR="00B27EB2" w:rsidRPr="00D661D8" w:rsidRDefault="001C0183" w:rsidP="00B27EB2">
            <w:pPr>
              <w:spacing w:line="288" w:lineRule="auto"/>
              <w:rPr>
                <w:color w:val="000000"/>
              </w:rPr>
            </w:pPr>
            <w:r w:rsidRPr="00D661D8">
              <w:rPr>
                <w:color w:val="000000"/>
              </w:rPr>
              <w:t>QT-HT-05</w:t>
            </w:r>
          </w:p>
        </w:tc>
        <w:tc>
          <w:tcPr>
            <w:tcW w:w="6662" w:type="dxa"/>
            <w:shd w:val="clear" w:color="auto" w:fill="auto"/>
            <w:vAlign w:val="center"/>
          </w:tcPr>
          <w:p w:rsidR="00B27EB2" w:rsidRPr="00D661D8" w:rsidRDefault="00634E7D" w:rsidP="00B27EB2">
            <w:pPr>
              <w:widowControl w:val="0"/>
              <w:spacing w:before="60" w:line="288" w:lineRule="auto"/>
              <w:ind w:left="72"/>
              <w:rPr>
                <w:color w:val="000000"/>
                <w:lang w:val="hr-HR"/>
              </w:rPr>
            </w:pPr>
            <w:hyperlink r:id="rId19" w:history="1">
              <w:r w:rsidR="00B27EB2" w:rsidRPr="00D661D8">
                <w:rPr>
                  <w:color w:val="000000"/>
                  <w:lang w:val="hr-HR"/>
                </w:rPr>
                <w:t>Đă</w:t>
              </w:r>
              <w:r w:rsidR="00B27EB2" w:rsidRPr="00D661D8">
                <w:rPr>
                  <w:color w:val="000000"/>
                </w:rPr>
                <w:t>ng</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khai</w:t>
              </w:r>
              <w:r w:rsidR="00B27EB2" w:rsidRPr="00D661D8">
                <w:rPr>
                  <w:color w:val="000000"/>
                  <w:lang w:val="hr-HR"/>
                </w:rPr>
                <w:t xml:space="preserve"> </w:t>
              </w:r>
              <w:r w:rsidR="00B27EB2" w:rsidRPr="00D661D8">
                <w:rPr>
                  <w:color w:val="000000"/>
                </w:rPr>
                <w:t>sinh</w:t>
              </w:r>
              <w:r w:rsidR="00B27EB2" w:rsidRPr="00D661D8">
                <w:rPr>
                  <w:color w:val="000000"/>
                  <w:lang w:val="hr-HR"/>
                </w:rPr>
                <w:t xml:space="preserve"> </w:t>
              </w:r>
              <w:r w:rsidR="00B27EB2" w:rsidRPr="00D661D8">
                <w:rPr>
                  <w:color w:val="000000"/>
                </w:rPr>
                <w:t>c</w:t>
              </w:r>
              <w:r w:rsidR="00B27EB2" w:rsidRPr="00D661D8">
                <w:rPr>
                  <w:color w:val="000000"/>
                  <w:lang w:val="hr-HR"/>
                </w:rPr>
                <w:t xml:space="preserve">ó </w:t>
              </w:r>
              <w:r w:rsidR="00B27EB2" w:rsidRPr="00D661D8">
                <w:rPr>
                  <w:color w:val="000000"/>
                </w:rPr>
                <w:t>yếu</w:t>
              </w:r>
              <w:r w:rsidR="00B27EB2" w:rsidRPr="00D661D8">
                <w:rPr>
                  <w:color w:val="000000"/>
                  <w:lang w:val="hr-HR"/>
                </w:rPr>
                <w:t xml:space="preserve"> </w:t>
              </w:r>
              <w:r w:rsidR="00B27EB2" w:rsidRPr="00D661D8">
                <w:rPr>
                  <w:color w:val="000000"/>
                </w:rPr>
                <w:t>tố</w:t>
              </w:r>
              <w:r w:rsidR="00B27EB2" w:rsidRPr="00D661D8">
                <w:rPr>
                  <w:color w:val="000000"/>
                  <w:lang w:val="hr-HR"/>
                </w:rPr>
                <w:t xml:space="preserve"> </w:t>
              </w:r>
              <w:r w:rsidR="00B27EB2" w:rsidRPr="00D661D8">
                <w:rPr>
                  <w:color w:val="000000"/>
                </w:rPr>
                <w:t>n</w:t>
              </w:r>
              <w:r w:rsidR="00B27EB2" w:rsidRPr="00D661D8">
                <w:rPr>
                  <w:color w:val="000000"/>
                  <w:lang w:val="hr-HR"/>
                </w:rPr>
                <w:t>ư</w:t>
              </w:r>
              <w:r w:rsidR="00B27EB2" w:rsidRPr="00D661D8">
                <w:rPr>
                  <w:color w:val="000000"/>
                </w:rPr>
                <w:t>ớc</w:t>
              </w:r>
              <w:r w:rsidR="00B27EB2" w:rsidRPr="00D661D8">
                <w:rPr>
                  <w:color w:val="000000"/>
                  <w:lang w:val="hr-HR"/>
                </w:rPr>
                <w:t xml:space="preserve"> </w:t>
              </w:r>
              <w:r w:rsidR="00B27EB2" w:rsidRPr="00D661D8">
                <w:rPr>
                  <w:color w:val="000000"/>
                </w:rPr>
                <w:t>ngo</w:t>
              </w:r>
              <w:r w:rsidR="00B27EB2" w:rsidRPr="00D661D8">
                <w:rPr>
                  <w:color w:val="000000"/>
                  <w:lang w:val="hr-HR"/>
                </w:rPr>
                <w:t>à</w:t>
              </w:r>
              <w:r w:rsidR="00B27EB2" w:rsidRPr="00D661D8">
                <w:rPr>
                  <w:color w:val="000000"/>
                </w:rPr>
                <w:t>i</w:t>
              </w:r>
              <w:r w:rsidR="00B27EB2" w:rsidRPr="00D661D8">
                <w:rPr>
                  <w:color w:val="000000"/>
                  <w:lang w:val="hr-HR"/>
                </w:rPr>
                <w:t xml:space="preserve"> </w:t>
              </w:r>
              <w:r w:rsidR="00B27EB2" w:rsidRPr="00D661D8">
                <w:rPr>
                  <w:color w:val="000000"/>
                </w:rPr>
                <w:t>tại</w:t>
              </w:r>
              <w:r w:rsidR="00B27EB2" w:rsidRPr="00D661D8">
                <w:rPr>
                  <w:color w:val="000000"/>
                  <w:lang w:val="hr-HR"/>
                </w:rPr>
                <w:t xml:space="preserve"> </w:t>
              </w:r>
              <w:r w:rsidR="00B27EB2" w:rsidRPr="00D661D8">
                <w:rPr>
                  <w:color w:val="000000"/>
                </w:rPr>
                <w:t>khu</w:t>
              </w:r>
              <w:r w:rsidR="00B27EB2" w:rsidRPr="00D661D8">
                <w:rPr>
                  <w:color w:val="000000"/>
                  <w:lang w:val="hr-HR"/>
                </w:rPr>
                <w:t xml:space="preserve"> </w:t>
              </w:r>
              <w:r w:rsidR="00B27EB2" w:rsidRPr="00D661D8">
                <w:rPr>
                  <w:color w:val="000000"/>
                </w:rPr>
                <w:t>vực</w:t>
              </w:r>
              <w:r w:rsidR="00B27EB2" w:rsidRPr="00D661D8">
                <w:rPr>
                  <w:color w:val="000000"/>
                  <w:lang w:val="hr-HR"/>
                </w:rPr>
                <w:t xml:space="preserve"> </w:t>
              </w:r>
              <w:r w:rsidR="00B27EB2" w:rsidRPr="00D661D8">
                <w:rPr>
                  <w:color w:val="000000"/>
                </w:rPr>
                <w:t>bi</w:t>
              </w:r>
              <w:r w:rsidR="00B27EB2" w:rsidRPr="00D661D8">
                <w:rPr>
                  <w:color w:val="000000"/>
                  <w:lang w:val="hr-HR"/>
                </w:rPr>
                <w:t>ê</w:t>
              </w:r>
              <w:r w:rsidR="00B27EB2" w:rsidRPr="00D661D8">
                <w:rPr>
                  <w:color w:val="000000"/>
                </w:rPr>
                <w:t>n</w:t>
              </w:r>
              <w:r w:rsidR="00B27EB2" w:rsidRPr="00D661D8">
                <w:rPr>
                  <w:color w:val="000000"/>
                  <w:lang w:val="hr-HR"/>
                </w:rPr>
                <w:t xml:space="preserve"> </w:t>
              </w:r>
              <w:r w:rsidR="00B27EB2" w:rsidRPr="00D661D8">
                <w:rPr>
                  <w:color w:val="000000"/>
                </w:rPr>
                <w:t>giới</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634E7D" w:rsidP="00B27EB2">
            <w:pPr>
              <w:widowControl w:val="0"/>
              <w:spacing w:before="60" w:line="288" w:lineRule="auto"/>
              <w:ind w:left="72"/>
              <w:rPr>
                <w:color w:val="000000"/>
                <w:lang w:val="hr-HR"/>
              </w:rPr>
            </w:pPr>
            <w:hyperlink r:id="rId20" w:history="1">
              <w:r w:rsidR="00B27EB2" w:rsidRPr="00D661D8">
                <w:rPr>
                  <w:color w:val="000000"/>
                  <w:lang w:val="hr-HR"/>
                </w:rPr>
                <w:t>Đă</w:t>
              </w:r>
              <w:r w:rsidR="00B27EB2" w:rsidRPr="00D661D8">
                <w:rPr>
                  <w:color w:val="000000"/>
                </w:rPr>
                <w:t>ng</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khai</w:t>
              </w:r>
              <w:r w:rsidR="00B27EB2" w:rsidRPr="00D661D8">
                <w:rPr>
                  <w:color w:val="000000"/>
                  <w:lang w:val="hr-HR"/>
                </w:rPr>
                <w:t xml:space="preserve"> </w:t>
              </w:r>
              <w:r w:rsidR="00B27EB2" w:rsidRPr="00D661D8">
                <w:rPr>
                  <w:color w:val="000000"/>
                </w:rPr>
                <w:t>tử</w:t>
              </w:r>
              <w:r w:rsidR="00B27EB2" w:rsidRPr="00D661D8">
                <w:rPr>
                  <w:color w:val="000000"/>
                  <w:lang w:val="hr-HR"/>
                </w:rPr>
                <w:t xml:space="preserve"> </w:t>
              </w:r>
              <w:r w:rsidR="00B27EB2" w:rsidRPr="00D661D8">
                <w:rPr>
                  <w:color w:val="000000"/>
                </w:rPr>
                <w:t>c</w:t>
              </w:r>
              <w:r w:rsidR="00B27EB2" w:rsidRPr="00D661D8">
                <w:rPr>
                  <w:color w:val="000000"/>
                  <w:lang w:val="hr-HR"/>
                </w:rPr>
                <w:t xml:space="preserve">ó </w:t>
              </w:r>
              <w:r w:rsidR="00B27EB2" w:rsidRPr="00D661D8">
                <w:rPr>
                  <w:color w:val="000000"/>
                </w:rPr>
                <w:t>yếu</w:t>
              </w:r>
              <w:r w:rsidR="00B27EB2" w:rsidRPr="00D661D8">
                <w:rPr>
                  <w:color w:val="000000"/>
                  <w:lang w:val="hr-HR"/>
                </w:rPr>
                <w:t xml:space="preserve"> </w:t>
              </w:r>
              <w:r w:rsidR="00B27EB2" w:rsidRPr="00D661D8">
                <w:rPr>
                  <w:color w:val="000000"/>
                </w:rPr>
                <w:t>tố</w:t>
              </w:r>
              <w:r w:rsidR="00B27EB2" w:rsidRPr="00D661D8">
                <w:rPr>
                  <w:color w:val="000000"/>
                  <w:lang w:val="hr-HR"/>
                </w:rPr>
                <w:t xml:space="preserve"> </w:t>
              </w:r>
              <w:r w:rsidR="00B27EB2" w:rsidRPr="00D661D8">
                <w:rPr>
                  <w:color w:val="000000"/>
                </w:rPr>
                <w:t>n</w:t>
              </w:r>
              <w:r w:rsidR="00B27EB2" w:rsidRPr="00D661D8">
                <w:rPr>
                  <w:color w:val="000000"/>
                  <w:lang w:val="hr-HR"/>
                </w:rPr>
                <w:t>ư</w:t>
              </w:r>
              <w:r w:rsidR="00B27EB2" w:rsidRPr="00D661D8">
                <w:rPr>
                  <w:color w:val="000000"/>
                </w:rPr>
                <w:t>ớc</w:t>
              </w:r>
              <w:r w:rsidR="00B27EB2" w:rsidRPr="00D661D8">
                <w:rPr>
                  <w:color w:val="000000"/>
                  <w:lang w:val="hr-HR"/>
                </w:rPr>
                <w:t xml:space="preserve"> </w:t>
              </w:r>
              <w:r w:rsidR="00B27EB2" w:rsidRPr="00D661D8">
                <w:rPr>
                  <w:color w:val="000000"/>
                </w:rPr>
                <w:t>ngo</w:t>
              </w:r>
              <w:r w:rsidR="00B27EB2" w:rsidRPr="00D661D8">
                <w:rPr>
                  <w:color w:val="000000"/>
                  <w:lang w:val="hr-HR"/>
                </w:rPr>
                <w:t>à</w:t>
              </w:r>
              <w:r w:rsidR="00B27EB2" w:rsidRPr="00D661D8">
                <w:rPr>
                  <w:color w:val="000000"/>
                </w:rPr>
                <w:t>i</w:t>
              </w:r>
              <w:r w:rsidR="00B27EB2" w:rsidRPr="00D661D8">
                <w:rPr>
                  <w:color w:val="000000"/>
                  <w:lang w:val="hr-HR"/>
                </w:rPr>
                <w:t xml:space="preserve"> </w:t>
              </w:r>
              <w:r w:rsidR="00B27EB2" w:rsidRPr="00D661D8">
                <w:rPr>
                  <w:color w:val="000000"/>
                </w:rPr>
                <w:t>tại</w:t>
              </w:r>
              <w:r w:rsidR="00B27EB2" w:rsidRPr="00D661D8">
                <w:rPr>
                  <w:color w:val="000000"/>
                  <w:lang w:val="hr-HR"/>
                </w:rPr>
                <w:t xml:space="preserve"> </w:t>
              </w:r>
              <w:r w:rsidR="00B27EB2" w:rsidRPr="00D661D8">
                <w:rPr>
                  <w:color w:val="000000"/>
                </w:rPr>
                <w:t>khu</w:t>
              </w:r>
              <w:r w:rsidR="00B27EB2" w:rsidRPr="00D661D8">
                <w:rPr>
                  <w:color w:val="000000"/>
                  <w:lang w:val="hr-HR"/>
                </w:rPr>
                <w:t xml:space="preserve"> </w:t>
              </w:r>
              <w:r w:rsidR="00B27EB2" w:rsidRPr="00D661D8">
                <w:rPr>
                  <w:color w:val="000000"/>
                </w:rPr>
                <w:t>vực</w:t>
              </w:r>
              <w:r w:rsidR="00B27EB2" w:rsidRPr="00D661D8">
                <w:rPr>
                  <w:color w:val="000000"/>
                  <w:lang w:val="hr-HR"/>
                </w:rPr>
                <w:t xml:space="preserve"> </w:t>
              </w:r>
              <w:r w:rsidR="00B27EB2" w:rsidRPr="00D661D8">
                <w:rPr>
                  <w:color w:val="000000"/>
                </w:rPr>
                <w:t>bi</w:t>
              </w:r>
              <w:r w:rsidR="00B27EB2" w:rsidRPr="00D661D8">
                <w:rPr>
                  <w:color w:val="000000"/>
                  <w:lang w:val="hr-HR"/>
                </w:rPr>
                <w:t>ê</w:t>
              </w:r>
              <w:r w:rsidR="00B27EB2" w:rsidRPr="00D661D8">
                <w:rPr>
                  <w:color w:val="000000"/>
                </w:rPr>
                <w:t>n</w:t>
              </w:r>
              <w:r w:rsidR="00B27EB2" w:rsidRPr="00D661D8">
                <w:rPr>
                  <w:color w:val="000000"/>
                  <w:lang w:val="hr-HR"/>
                </w:rPr>
                <w:t xml:space="preserve"> </w:t>
              </w:r>
              <w:r w:rsidR="00B27EB2" w:rsidRPr="00D661D8">
                <w:rPr>
                  <w:color w:val="000000"/>
                </w:rPr>
                <w:t>giới</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QT-HT-0</w:t>
            </w:r>
            <w:r w:rsidR="001C0183" w:rsidRPr="00D661D8">
              <w:rPr>
                <w:color w:val="000000"/>
              </w:rPr>
              <w:t>6</w:t>
            </w:r>
          </w:p>
        </w:tc>
        <w:tc>
          <w:tcPr>
            <w:tcW w:w="6662" w:type="dxa"/>
            <w:shd w:val="clear" w:color="auto" w:fill="auto"/>
            <w:vAlign w:val="center"/>
          </w:tcPr>
          <w:p w:rsidR="00B27EB2" w:rsidRPr="00D661D8" w:rsidRDefault="00634E7D" w:rsidP="00B27EB2">
            <w:pPr>
              <w:spacing w:before="60" w:after="60" w:line="288" w:lineRule="auto"/>
              <w:ind w:left="72"/>
              <w:rPr>
                <w:color w:val="000000"/>
                <w:lang w:val="hr-HR"/>
              </w:rPr>
            </w:pPr>
            <w:hyperlink r:id="rId21" w:history="1">
              <w:r w:rsidR="00B27EB2" w:rsidRPr="00D661D8">
                <w:rPr>
                  <w:color w:val="000000"/>
                  <w:lang w:val="hr-HR"/>
                </w:rPr>
                <w:t>Đă</w:t>
              </w:r>
              <w:r w:rsidR="00B27EB2" w:rsidRPr="00D661D8">
                <w:rPr>
                  <w:color w:val="000000"/>
                </w:rPr>
                <w:t>ng</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nhận</w:t>
              </w:r>
              <w:r w:rsidR="00B27EB2" w:rsidRPr="00D661D8">
                <w:rPr>
                  <w:color w:val="000000"/>
                  <w:lang w:val="hr-HR"/>
                </w:rPr>
                <w:t xml:space="preserve"> </w:t>
              </w:r>
              <w:r w:rsidR="00B27EB2" w:rsidRPr="00D661D8">
                <w:rPr>
                  <w:color w:val="000000"/>
                </w:rPr>
                <w:t>cha</w:t>
              </w:r>
              <w:r w:rsidR="00B27EB2" w:rsidRPr="00D661D8">
                <w:rPr>
                  <w:color w:val="000000"/>
                  <w:lang w:val="hr-HR"/>
                </w:rPr>
                <w:t xml:space="preserve">, </w:t>
              </w:r>
              <w:r w:rsidR="00B27EB2" w:rsidRPr="00D661D8">
                <w:rPr>
                  <w:color w:val="000000"/>
                </w:rPr>
                <w:t>mẹ</w:t>
              </w:r>
              <w:r w:rsidR="00B27EB2" w:rsidRPr="00D661D8">
                <w:rPr>
                  <w:color w:val="000000"/>
                  <w:lang w:val="hr-HR"/>
                </w:rPr>
                <w:t xml:space="preserve">, </w:t>
              </w:r>
              <w:r w:rsidR="00B27EB2" w:rsidRPr="00D661D8">
                <w:rPr>
                  <w:color w:val="000000"/>
                </w:rPr>
                <w:t>con</w:t>
              </w:r>
              <w:r w:rsidR="00B27EB2" w:rsidRPr="00D661D8">
                <w:rPr>
                  <w:color w:val="000000"/>
                  <w:lang w:val="hr-HR"/>
                </w:rPr>
                <w:t xml:space="preserve"> </w:t>
              </w:r>
              <w:r w:rsidR="00B27EB2" w:rsidRPr="00D661D8">
                <w:rPr>
                  <w:color w:val="000000"/>
                </w:rPr>
                <w:t>c</w:t>
              </w:r>
              <w:r w:rsidR="00B27EB2" w:rsidRPr="00D661D8">
                <w:rPr>
                  <w:color w:val="000000"/>
                  <w:lang w:val="hr-HR"/>
                </w:rPr>
                <w:t xml:space="preserve">ó </w:t>
              </w:r>
              <w:r w:rsidR="00B27EB2" w:rsidRPr="00D661D8">
                <w:rPr>
                  <w:color w:val="000000"/>
                </w:rPr>
                <w:t>yếu</w:t>
              </w:r>
              <w:r w:rsidR="00B27EB2" w:rsidRPr="00D661D8">
                <w:rPr>
                  <w:color w:val="000000"/>
                  <w:lang w:val="hr-HR"/>
                </w:rPr>
                <w:t xml:space="preserve"> </w:t>
              </w:r>
              <w:r w:rsidR="00B27EB2" w:rsidRPr="00D661D8">
                <w:rPr>
                  <w:color w:val="000000"/>
                </w:rPr>
                <w:t>tố</w:t>
              </w:r>
              <w:r w:rsidR="00B27EB2" w:rsidRPr="00D661D8">
                <w:rPr>
                  <w:color w:val="000000"/>
                  <w:lang w:val="hr-HR"/>
                </w:rPr>
                <w:t xml:space="preserve"> </w:t>
              </w:r>
              <w:r w:rsidR="00B27EB2" w:rsidRPr="00D661D8">
                <w:rPr>
                  <w:color w:val="000000"/>
                </w:rPr>
                <w:t>n</w:t>
              </w:r>
              <w:r w:rsidR="00B27EB2" w:rsidRPr="00D661D8">
                <w:rPr>
                  <w:color w:val="000000"/>
                  <w:lang w:val="hr-HR"/>
                </w:rPr>
                <w:t>ư</w:t>
              </w:r>
              <w:r w:rsidR="00B27EB2" w:rsidRPr="00D661D8">
                <w:rPr>
                  <w:color w:val="000000"/>
                </w:rPr>
                <w:t>ớc</w:t>
              </w:r>
              <w:r w:rsidR="00B27EB2" w:rsidRPr="00D661D8">
                <w:rPr>
                  <w:color w:val="000000"/>
                  <w:lang w:val="hr-HR"/>
                </w:rPr>
                <w:t xml:space="preserve"> </w:t>
              </w:r>
              <w:r w:rsidR="00B27EB2" w:rsidRPr="00D661D8">
                <w:rPr>
                  <w:color w:val="000000"/>
                </w:rPr>
                <w:t>ngo</w:t>
              </w:r>
              <w:r w:rsidR="00B27EB2" w:rsidRPr="00D661D8">
                <w:rPr>
                  <w:color w:val="000000"/>
                  <w:lang w:val="hr-HR"/>
                </w:rPr>
                <w:t>à</w:t>
              </w:r>
              <w:r w:rsidR="00B27EB2" w:rsidRPr="00D661D8">
                <w:rPr>
                  <w:color w:val="000000"/>
                </w:rPr>
                <w:t>i</w:t>
              </w:r>
              <w:r w:rsidR="00B27EB2" w:rsidRPr="00D661D8">
                <w:rPr>
                  <w:color w:val="000000"/>
                  <w:lang w:val="hr-HR"/>
                </w:rPr>
                <w:t xml:space="preserve"> </w:t>
              </w:r>
              <w:r w:rsidR="00B27EB2" w:rsidRPr="00D661D8">
                <w:rPr>
                  <w:color w:val="000000"/>
                </w:rPr>
                <w:t>tại</w:t>
              </w:r>
              <w:r w:rsidR="00B27EB2" w:rsidRPr="00D661D8">
                <w:rPr>
                  <w:color w:val="000000"/>
                  <w:lang w:val="hr-HR"/>
                </w:rPr>
                <w:t xml:space="preserve"> </w:t>
              </w:r>
              <w:r w:rsidR="00B27EB2" w:rsidRPr="00D661D8">
                <w:rPr>
                  <w:color w:val="000000"/>
                </w:rPr>
                <w:t>khu</w:t>
              </w:r>
              <w:r w:rsidR="00B27EB2" w:rsidRPr="00D661D8">
                <w:rPr>
                  <w:color w:val="000000"/>
                  <w:lang w:val="hr-HR"/>
                </w:rPr>
                <w:t xml:space="preserve"> </w:t>
              </w:r>
              <w:r w:rsidR="00B27EB2" w:rsidRPr="00D661D8">
                <w:rPr>
                  <w:color w:val="000000"/>
                </w:rPr>
                <w:t>vực</w:t>
              </w:r>
              <w:r w:rsidR="00B27EB2" w:rsidRPr="00D661D8">
                <w:rPr>
                  <w:color w:val="000000"/>
                  <w:lang w:val="hr-HR"/>
                </w:rPr>
                <w:t xml:space="preserve"> </w:t>
              </w:r>
              <w:r w:rsidR="00B27EB2" w:rsidRPr="00D661D8">
                <w:rPr>
                  <w:color w:val="000000"/>
                </w:rPr>
                <w:t>bi</w:t>
              </w:r>
              <w:r w:rsidR="00B27EB2" w:rsidRPr="00D661D8">
                <w:rPr>
                  <w:color w:val="000000"/>
                  <w:lang w:val="hr-HR"/>
                </w:rPr>
                <w:t>ê</w:t>
              </w:r>
              <w:r w:rsidR="00B27EB2" w:rsidRPr="00D661D8">
                <w:rPr>
                  <w:color w:val="000000"/>
                </w:rPr>
                <w:t>n</w:t>
              </w:r>
              <w:r w:rsidR="00B27EB2" w:rsidRPr="00D661D8">
                <w:rPr>
                  <w:color w:val="000000"/>
                  <w:lang w:val="hr-HR"/>
                </w:rPr>
                <w:t xml:space="preserve"> </w:t>
              </w:r>
              <w:r w:rsidR="00B27EB2" w:rsidRPr="00D661D8">
                <w:rPr>
                  <w:color w:val="000000"/>
                </w:rPr>
                <w:t>giới</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QT-HT-0</w:t>
            </w:r>
            <w:r w:rsidR="001C0183" w:rsidRPr="00D661D8">
              <w:rPr>
                <w:color w:val="000000"/>
              </w:rPr>
              <w:t>7</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Đăng ký giám hộ</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QT-HT-0</w:t>
            </w:r>
            <w:r w:rsidR="001C0183" w:rsidRPr="00D661D8">
              <w:rPr>
                <w:color w:val="000000"/>
              </w:rPr>
              <w:t>8</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lang w:val="hr-HR"/>
              </w:rPr>
              <w:t>Đă</w:t>
            </w:r>
            <w:r w:rsidRPr="00D661D8">
              <w:rPr>
                <w:color w:val="000000"/>
              </w:rPr>
              <w:t>ng</w:t>
            </w:r>
            <w:r w:rsidRPr="00D661D8">
              <w:rPr>
                <w:color w:val="000000"/>
                <w:lang w:val="hr-HR"/>
              </w:rPr>
              <w:t xml:space="preserve"> </w:t>
            </w:r>
            <w:r w:rsidRPr="00D661D8">
              <w:rPr>
                <w:color w:val="000000"/>
              </w:rPr>
              <w:t>k</w:t>
            </w:r>
            <w:r w:rsidRPr="00D661D8">
              <w:rPr>
                <w:color w:val="000000"/>
                <w:lang w:val="hr-HR"/>
              </w:rPr>
              <w:t xml:space="preserve">ý </w:t>
            </w:r>
            <w:r w:rsidRPr="00D661D8">
              <w:rPr>
                <w:color w:val="000000"/>
              </w:rPr>
              <w:t>chấm</w:t>
            </w:r>
            <w:r w:rsidRPr="00D661D8">
              <w:rPr>
                <w:color w:val="000000"/>
                <w:lang w:val="hr-HR"/>
              </w:rPr>
              <w:t xml:space="preserve"> </w:t>
            </w:r>
            <w:r w:rsidRPr="00D661D8">
              <w:rPr>
                <w:color w:val="000000"/>
              </w:rPr>
              <w:t>dứt</w:t>
            </w:r>
            <w:r w:rsidRPr="00D661D8">
              <w:rPr>
                <w:color w:val="000000"/>
                <w:lang w:val="hr-HR"/>
              </w:rPr>
              <w:t xml:space="preserve"> </w:t>
            </w:r>
            <w:r w:rsidRPr="00D661D8">
              <w:rPr>
                <w:color w:val="000000"/>
              </w:rPr>
              <w:t>gi</w:t>
            </w:r>
            <w:r w:rsidRPr="00D661D8">
              <w:rPr>
                <w:color w:val="000000"/>
                <w:lang w:val="hr-HR"/>
              </w:rPr>
              <w:t>á</w:t>
            </w:r>
            <w:r w:rsidRPr="00D661D8">
              <w:rPr>
                <w:color w:val="000000"/>
              </w:rPr>
              <w:t>m</w:t>
            </w:r>
            <w:r w:rsidRPr="00D661D8">
              <w:rPr>
                <w:color w:val="000000"/>
                <w:lang w:val="hr-HR"/>
              </w:rPr>
              <w:t xml:space="preserve"> </w:t>
            </w:r>
            <w:r w:rsidRPr="00D661D8">
              <w:rPr>
                <w:color w:val="000000"/>
              </w:rPr>
              <w:t>hộ</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w:t>
            </w:r>
            <w:r w:rsidR="001C0183" w:rsidRPr="00D661D8">
              <w:rPr>
                <w:color w:val="000000"/>
              </w:rPr>
              <w:t>09</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22" w:history="1">
              <w:r w:rsidR="00B27EB2" w:rsidRPr="00D661D8">
                <w:rPr>
                  <w:color w:val="000000"/>
                </w:rPr>
                <w:t>Cấp</w:t>
              </w:r>
              <w:r w:rsidR="00B27EB2" w:rsidRPr="00D661D8">
                <w:rPr>
                  <w:color w:val="000000"/>
                  <w:lang w:val="hr-HR"/>
                </w:rPr>
                <w:t xml:space="preserve"> </w:t>
              </w:r>
              <w:r w:rsidR="00B27EB2" w:rsidRPr="00D661D8">
                <w:rPr>
                  <w:color w:val="000000"/>
                </w:rPr>
                <w:t>Giấy</w:t>
              </w:r>
              <w:r w:rsidR="00B27EB2" w:rsidRPr="00D661D8">
                <w:rPr>
                  <w:color w:val="000000"/>
                  <w:lang w:val="hr-HR"/>
                </w:rPr>
                <w:t xml:space="preserve"> </w:t>
              </w:r>
              <w:r w:rsidR="00B27EB2" w:rsidRPr="00D661D8">
                <w:rPr>
                  <w:color w:val="000000"/>
                </w:rPr>
                <w:t>x</w:t>
              </w:r>
              <w:r w:rsidR="00B27EB2" w:rsidRPr="00D661D8">
                <w:rPr>
                  <w:color w:val="000000"/>
                  <w:lang w:val="hr-HR"/>
                </w:rPr>
                <w:t>á</w:t>
              </w:r>
              <w:r w:rsidR="00B27EB2" w:rsidRPr="00D661D8">
                <w:rPr>
                  <w:color w:val="000000"/>
                </w:rPr>
                <w:t>c</w:t>
              </w:r>
              <w:r w:rsidR="00B27EB2" w:rsidRPr="00D661D8">
                <w:rPr>
                  <w:color w:val="000000"/>
                  <w:lang w:val="hr-HR"/>
                </w:rPr>
                <w:t xml:space="preserve"> </w:t>
              </w:r>
              <w:r w:rsidR="00B27EB2" w:rsidRPr="00D661D8">
                <w:rPr>
                  <w:color w:val="000000"/>
                </w:rPr>
                <w:t>nhận</w:t>
              </w:r>
              <w:r w:rsidR="00B27EB2" w:rsidRPr="00D661D8">
                <w:rPr>
                  <w:color w:val="000000"/>
                  <w:lang w:val="hr-HR"/>
                </w:rPr>
                <w:t xml:space="preserve"> </w:t>
              </w:r>
              <w:r w:rsidR="00B27EB2" w:rsidRPr="00D661D8">
                <w:rPr>
                  <w:color w:val="000000"/>
                </w:rPr>
                <w:t>t</w:t>
              </w:r>
              <w:r w:rsidR="00B27EB2" w:rsidRPr="00D661D8">
                <w:rPr>
                  <w:color w:val="000000"/>
                  <w:lang w:val="hr-HR"/>
                </w:rPr>
                <w:t>ì</w:t>
              </w:r>
              <w:r w:rsidR="00B27EB2" w:rsidRPr="00D661D8">
                <w:rPr>
                  <w:color w:val="000000"/>
                </w:rPr>
                <w:t>nh</w:t>
              </w:r>
              <w:r w:rsidR="00B27EB2" w:rsidRPr="00D661D8">
                <w:rPr>
                  <w:color w:val="000000"/>
                  <w:lang w:val="hr-HR"/>
                </w:rPr>
                <w:t xml:space="preserve"> </w:t>
              </w:r>
              <w:r w:rsidR="00B27EB2" w:rsidRPr="00D661D8">
                <w:rPr>
                  <w:color w:val="000000"/>
                </w:rPr>
                <w:t>trạng</w:t>
              </w:r>
              <w:r w:rsidR="00B27EB2" w:rsidRPr="00D661D8">
                <w:rPr>
                  <w:color w:val="000000"/>
                  <w:lang w:val="hr-HR"/>
                </w:rPr>
                <w:t xml:space="preserve"> </w:t>
              </w:r>
              <w:r w:rsidR="00B27EB2" w:rsidRPr="00D661D8">
                <w:rPr>
                  <w:color w:val="000000"/>
                </w:rPr>
                <w:t>h</w:t>
              </w:r>
              <w:r w:rsidR="00B27EB2" w:rsidRPr="00D661D8">
                <w:rPr>
                  <w:color w:val="000000"/>
                  <w:lang w:val="hr-HR"/>
                </w:rPr>
                <w:t>ô</w:t>
              </w:r>
              <w:r w:rsidR="00B27EB2" w:rsidRPr="00D661D8">
                <w:rPr>
                  <w:color w:val="000000"/>
                </w:rPr>
                <w:t>n</w:t>
              </w:r>
              <w:r w:rsidR="00B27EB2" w:rsidRPr="00D661D8">
                <w:rPr>
                  <w:color w:val="000000"/>
                  <w:lang w:val="hr-HR"/>
                </w:rPr>
                <w:t xml:space="preserve"> </w:t>
              </w:r>
              <w:r w:rsidR="00B27EB2" w:rsidRPr="00D661D8">
                <w:rPr>
                  <w:color w:val="000000"/>
                </w:rPr>
                <w:t>nh</w:t>
              </w:r>
              <w:r w:rsidR="00B27EB2" w:rsidRPr="00D661D8">
                <w:rPr>
                  <w:color w:val="000000"/>
                  <w:lang w:val="hr-HR"/>
                </w:rPr>
                <w:t>â</w:t>
              </w:r>
              <w:r w:rsidR="00B27EB2" w:rsidRPr="00D661D8">
                <w:rPr>
                  <w:color w:val="000000"/>
                </w:rPr>
                <w:t>n</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val="restart"/>
            <w:shd w:val="clear" w:color="auto" w:fill="auto"/>
            <w:vAlign w:val="center"/>
          </w:tcPr>
          <w:p w:rsidR="00B27EB2" w:rsidRPr="00D661D8" w:rsidRDefault="00B27EB2" w:rsidP="00B27EB2">
            <w:pPr>
              <w:spacing w:line="288" w:lineRule="auto"/>
              <w:rPr>
                <w:color w:val="000000"/>
              </w:rPr>
            </w:pPr>
            <w:r w:rsidRPr="00D661D8">
              <w:rPr>
                <w:color w:val="000000"/>
              </w:rPr>
              <w:t>QT-HT-1</w:t>
            </w:r>
            <w:r w:rsidR="001C0183" w:rsidRPr="00D661D8">
              <w:rPr>
                <w:color w:val="000000"/>
              </w:rPr>
              <w:t>0</w:t>
            </w:r>
          </w:p>
        </w:tc>
        <w:tc>
          <w:tcPr>
            <w:tcW w:w="6662" w:type="dxa"/>
            <w:shd w:val="clear" w:color="auto" w:fill="auto"/>
            <w:vAlign w:val="center"/>
          </w:tcPr>
          <w:p w:rsidR="00B27EB2" w:rsidRPr="00D661D8" w:rsidRDefault="00634E7D" w:rsidP="00B27EB2">
            <w:pPr>
              <w:widowControl w:val="0"/>
              <w:spacing w:before="60" w:line="288" w:lineRule="auto"/>
              <w:ind w:left="72"/>
              <w:rPr>
                <w:b/>
                <w:color w:val="000000"/>
                <w:lang w:val="hr-HR"/>
              </w:rPr>
            </w:pPr>
            <w:hyperlink r:id="rId23" w:history="1">
              <w:r w:rsidR="00B27EB2" w:rsidRPr="00D661D8">
                <w:rPr>
                  <w:color w:val="000000"/>
                  <w:lang w:val="hr-HR"/>
                </w:rPr>
                <w:t>Đă</w:t>
              </w:r>
              <w:r w:rsidR="00B27EB2" w:rsidRPr="00D661D8">
                <w:rPr>
                  <w:color w:val="000000"/>
                </w:rPr>
                <w:t>ng</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khai</w:t>
              </w:r>
              <w:r w:rsidR="00B27EB2" w:rsidRPr="00D661D8">
                <w:rPr>
                  <w:color w:val="000000"/>
                  <w:lang w:val="hr-HR"/>
                </w:rPr>
                <w:t xml:space="preserve"> </w:t>
              </w:r>
              <w:r w:rsidR="00B27EB2" w:rsidRPr="00D661D8">
                <w:rPr>
                  <w:color w:val="000000"/>
                </w:rPr>
                <w:t>sinh</w:t>
              </w:r>
              <w:r w:rsidR="00B27EB2" w:rsidRPr="00D661D8">
                <w:rPr>
                  <w:color w:val="000000"/>
                  <w:lang w:val="hr-HR"/>
                </w:rPr>
                <w:t xml:space="preserve"> </w:t>
              </w:r>
              <w:r w:rsidR="00B27EB2" w:rsidRPr="00D661D8">
                <w:rPr>
                  <w:color w:val="000000"/>
                </w:rPr>
                <w:t>cho</w:t>
              </w:r>
              <w:r w:rsidR="00B27EB2" w:rsidRPr="00D661D8">
                <w:rPr>
                  <w:color w:val="000000"/>
                  <w:lang w:val="hr-HR"/>
                </w:rPr>
                <w:t xml:space="preserve"> </w:t>
              </w:r>
              <w:r w:rsidR="00B27EB2" w:rsidRPr="00D661D8">
                <w:rPr>
                  <w:color w:val="000000"/>
                </w:rPr>
                <w:t>ng</w:t>
              </w:r>
              <w:r w:rsidR="00B27EB2" w:rsidRPr="00D661D8">
                <w:rPr>
                  <w:color w:val="000000"/>
                  <w:lang w:val="hr-HR"/>
                </w:rPr>
                <w:t>ư</w:t>
              </w:r>
              <w:r w:rsidR="00B27EB2" w:rsidRPr="00D661D8">
                <w:rPr>
                  <w:color w:val="000000"/>
                </w:rPr>
                <w:t>ời</w:t>
              </w:r>
              <w:r w:rsidR="00B27EB2" w:rsidRPr="00D661D8">
                <w:rPr>
                  <w:color w:val="000000"/>
                  <w:lang w:val="hr-HR"/>
                </w:rPr>
                <w:t xml:space="preserve"> đã </w:t>
              </w:r>
              <w:r w:rsidR="00B27EB2" w:rsidRPr="00D661D8">
                <w:rPr>
                  <w:color w:val="000000"/>
                </w:rPr>
                <w:t>c</w:t>
              </w:r>
              <w:r w:rsidR="00B27EB2" w:rsidRPr="00D661D8">
                <w:rPr>
                  <w:color w:val="000000"/>
                  <w:lang w:val="hr-HR"/>
                </w:rPr>
                <w:t xml:space="preserve">ó </w:t>
              </w:r>
              <w:r w:rsidR="00B27EB2" w:rsidRPr="00D661D8">
                <w:rPr>
                  <w:color w:val="000000"/>
                </w:rPr>
                <w:t>hồ</w:t>
              </w:r>
              <w:r w:rsidR="00B27EB2" w:rsidRPr="00D661D8">
                <w:rPr>
                  <w:color w:val="000000"/>
                  <w:lang w:val="hr-HR"/>
                </w:rPr>
                <w:t xml:space="preserve"> </w:t>
              </w:r>
              <w:r w:rsidR="00B27EB2" w:rsidRPr="00D661D8">
                <w:rPr>
                  <w:color w:val="000000"/>
                </w:rPr>
                <w:t>s</w:t>
              </w:r>
              <w:r w:rsidR="00B27EB2" w:rsidRPr="00D661D8">
                <w:rPr>
                  <w:color w:val="000000"/>
                  <w:lang w:val="hr-HR"/>
                </w:rPr>
                <w:t xml:space="preserve">ơ, </w:t>
              </w:r>
              <w:r w:rsidR="00B27EB2" w:rsidRPr="00D661D8">
                <w:rPr>
                  <w:color w:val="000000"/>
                </w:rPr>
                <w:t>giấy</w:t>
              </w:r>
              <w:r w:rsidR="00B27EB2" w:rsidRPr="00D661D8">
                <w:rPr>
                  <w:color w:val="000000"/>
                  <w:lang w:val="hr-HR"/>
                </w:rPr>
                <w:t xml:space="preserve"> </w:t>
              </w:r>
              <w:r w:rsidR="00B27EB2" w:rsidRPr="00D661D8">
                <w:rPr>
                  <w:color w:val="000000"/>
                </w:rPr>
                <w:t>tờ</w:t>
              </w:r>
              <w:r w:rsidR="00B27EB2" w:rsidRPr="00D661D8">
                <w:rPr>
                  <w:color w:val="000000"/>
                  <w:lang w:val="hr-HR"/>
                </w:rPr>
                <w:t xml:space="preserve"> </w:t>
              </w:r>
              <w:r w:rsidR="00B27EB2" w:rsidRPr="00D661D8">
                <w:rPr>
                  <w:color w:val="000000"/>
                </w:rPr>
                <w:t>c</w:t>
              </w:r>
              <w:r w:rsidR="00B27EB2" w:rsidRPr="00D661D8">
                <w:rPr>
                  <w:color w:val="000000"/>
                  <w:lang w:val="hr-HR"/>
                </w:rPr>
                <w:t xml:space="preserve">á </w:t>
              </w:r>
              <w:r w:rsidR="00B27EB2" w:rsidRPr="00D661D8">
                <w:rPr>
                  <w:color w:val="000000"/>
                </w:rPr>
                <w:t>nh</w:t>
              </w:r>
              <w:r w:rsidR="00B27EB2" w:rsidRPr="00D661D8">
                <w:rPr>
                  <w:color w:val="000000"/>
                  <w:lang w:val="hr-HR"/>
                </w:rPr>
                <w:t>â</w:t>
              </w:r>
              <w:r w:rsidR="00B27EB2" w:rsidRPr="00D661D8">
                <w:rPr>
                  <w:color w:val="000000"/>
                </w:rPr>
                <w:t>n</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634E7D" w:rsidP="00B27EB2">
            <w:pPr>
              <w:widowControl w:val="0"/>
              <w:spacing w:before="60" w:line="288" w:lineRule="auto"/>
              <w:ind w:left="72"/>
              <w:rPr>
                <w:color w:val="000000"/>
                <w:lang w:val="hr-HR"/>
              </w:rPr>
            </w:pPr>
            <w:hyperlink r:id="rId24" w:history="1">
              <w:r w:rsidR="00B27EB2" w:rsidRPr="00D661D8">
                <w:rPr>
                  <w:color w:val="000000"/>
                  <w:lang w:val="hr-HR"/>
                </w:rPr>
                <w:t>Đă</w:t>
              </w:r>
              <w:r w:rsidR="00B27EB2" w:rsidRPr="00D661D8">
                <w:rPr>
                  <w:color w:val="000000"/>
                </w:rPr>
                <w:t>ng</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lại</w:t>
              </w:r>
              <w:r w:rsidR="00B27EB2" w:rsidRPr="00D661D8">
                <w:rPr>
                  <w:color w:val="000000"/>
                  <w:lang w:val="hr-HR"/>
                </w:rPr>
                <w:t xml:space="preserve"> </w:t>
              </w:r>
              <w:r w:rsidR="00B27EB2" w:rsidRPr="00D661D8">
                <w:rPr>
                  <w:color w:val="000000"/>
                </w:rPr>
                <w:t>khai</w:t>
              </w:r>
              <w:r w:rsidR="00B27EB2" w:rsidRPr="00D661D8">
                <w:rPr>
                  <w:color w:val="000000"/>
                  <w:lang w:val="hr-HR"/>
                </w:rPr>
                <w:t xml:space="preserve"> </w:t>
              </w:r>
              <w:r w:rsidR="00B27EB2" w:rsidRPr="00D661D8">
                <w:rPr>
                  <w:color w:val="000000"/>
                </w:rPr>
                <w:t>sinh</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B27EB2" w:rsidP="00B27EB2">
            <w:pPr>
              <w:widowControl w:val="0"/>
              <w:spacing w:before="60" w:line="288" w:lineRule="auto"/>
              <w:ind w:left="72"/>
              <w:rPr>
                <w:color w:val="000000"/>
                <w:lang w:val="hr-HR"/>
              </w:rPr>
            </w:pPr>
            <w:r w:rsidRPr="00D661D8">
              <w:rPr>
                <w:color w:val="000000"/>
                <w:lang w:val="hr-HR"/>
              </w:rPr>
              <w:t>Đă</w:t>
            </w:r>
            <w:r w:rsidRPr="00D661D8">
              <w:rPr>
                <w:color w:val="000000"/>
              </w:rPr>
              <w:t>ng</w:t>
            </w:r>
            <w:r w:rsidRPr="00D661D8">
              <w:rPr>
                <w:color w:val="000000"/>
                <w:lang w:val="hr-HR"/>
              </w:rPr>
              <w:t xml:space="preserve"> </w:t>
            </w:r>
            <w:r w:rsidRPr="00D661D8">
              <w:rPr>
                <w:color w:val="000000"/>
              </w:rPr>
              <w:t>k</w:t>
            </w:r>
            <w:r w:rsidRPr="00D661D8">
              <w:rPr>
                <w:color w:val="000000"/>
                <w:lang w:val="hr-HR"/>
              </w:rPr>
              <w:t xml:space="preserve">ý </w:t>
            </w:r>
            <w:r w:rsidRPr="00D661D8">
              <w:rPr>
                <w:color w:val="000000"/>
              </w:rPr>
              <w:t>lại</w:t>
            </w:r>
            <w:r w:rsidRPr="00D661D8">
              <w:rPr>
                <w:color w:val="000000"/>
                <w:lang w:val="hr-HR"/>
              </w:rPr>
              <w:t xml:space="preserve"> </w:t>
            </w:r>
            <w:r w:rsidRPr="00D661D8">
              <w:rPr>
                <w:color w:val="000000"/>
              </w:rPr>
              <w:t>kết</w:t>
            </w:r>
            <w:r w:rsidRPr="00D661D8">
              <w:rPr>
                <w:color w:val="000000"/>
                <w:lang w:val="hr-HR"/>
              </w:rPr>
              <w:t xml:space="preserve"> </w:t>
            </w:r>
            <w:r w:rsidRPr="00D661D8">
              <w:rPr>
                <w:color w:val="000000"/>
              </w:rPr>
              <w:t>h</w:t>
            </w:r>
            <w:r w:rsidRPr="00D661D8">
              <w:rPr>
                <w:color w:val="000000"/>
                <w:lang w:val="hr-HR"/>
              </w:rPr>
              <w:t>ô</w:t>
            </w:r>
            <w:r w:rsidRPr="00D661D8">
              <w:rPr>
                <w:color w:val="000000"/>
              </w:rPr>
              <w:t>n</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B27EB2" w:rsidP="00B27EB2">
            <w:pPr>
              <w:widowControl w:val="0"/>
              <w:spacing w:before="60" w:line="288" w:lineRule="auto"/>
              <w:ind w:left="72"/>
              <w:rPr>
                <w:color w:val="000000"/>
                <w:lang w:val="hr-HR"/>
              </w:rPr>
            </w:pPr>
            <w:r w:rsidRPr="00D661D8">
              <w:rPr>
                <w:color w:val="000000"/>
                <w:lang w:val="hr-HR"/>
              </w:rPr>
              <w:t>Đăng ký kết hôn có yếu tố nước ngoài tại khu vực biên giới</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QT-HT-1</w:t>
            </w:r>
            <w:r w:rsidR="001C0183" w:rsidRPr="00D661D8">
              <w:rPr>
                <w:color w:val="000000"/>
              </w:rPr>
              <w:t>1</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25" w:history="1">
              <w:r w:rsidR="00B27EB2" w:rsidRPr="00D661D8">
                <w:rPr>
                  <w:color w:val="000000"/>
                  <w:lang w:val="hr-HR"/>
                </w:rPr>
                <w:t>Đă</w:t>
              </w:r>
              <w:r w:rsidR="00B27EB2" w:rsidRPr="00D661D8">
                <w:rPr>
                  <w:color w:val="000000"/>
                </w:rPr>
                <w:t>ng</w:t>
              </w:r>
            </w:hyperlink>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lại</w:t>
            </w:r>
            <w:r w:rsidR="00B27EB2" w:rsidRPr="00D661D8">
              <w:rPr>
                <w:color w:val="000000"/>
                <w:lang w:val="hr-HR"/>
              </w:rPr>
              <w:t xml:space="preserve"> </w:t>
            </w:r>
            <w:r w:rsidR="00B27EB2" w:rsidRPr="00D661D8">
              <w:rPr>
                <w:color w:val="000000"/>
              </w:rPr>
              <w:t>khai</w:t>
            </w:r>
            <w:r w:rsidR="00B27EB2" w:rsidRPr="00D661D8">
              <w:rPr>
                <w:color w:val="000000"/>
                <w:lang w:val="hr-HR"/>
              </w:rPr>
              <w:t xml:space="preserve"> </w:t>
            </w:r>
            <w:r w:rsidR="00B27EB2" w:rsidRPr="00D661D8">
              <w:rPr>
                <w:color w:val="000000"/>
              </w:rPr>
              <w:t>tử</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QT-HT-1</w:t>
            </w:r>
            <w:r w:rsidR="001C0183" w:rsidRPr="00D661D8">
              <w:rPr>
                <w:color w:val="000000"/>
              </w:rPr>
              <w:t>2</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26" w:history="1">
              <w:r w:rsidR="00B27EB2" w:rsidRPr="00D661D8">
                <w:rPr>
                  <w:color w:val="000000"/>
                </w:rPr>
                <w:t>Cấp</w:t>
              </w:r>
              <w:r w:rsidR="00B27EB2" w:rsidRPr="00D661D8">
                <w:rPr>
                  <w:color w:val="000000"/>
                  <w:lang w:val="hr-HR"/>
                </w:rPr>
                <w:t xml:space="preserve"> </w:t>
              </w:r>
              <w:r w:rsidR="00B27EB2" w:rsidRPr="00D661D8">
                <w:rPr>
                  <w:color w:val="000000"/>
                </w:rPr>
                <w:t>bản</w:t>
              </w:r>
              <w:r w:rsidR="00B27EB2" w:rsidRPr="00D661D8">
                <w:rPr>
                  <w:color w:val="000000"/>
                  <w:lang w:val="hr-HR"/>
                </w:rPr>
                <w:t xml:space="preserve"> </w:t>
              </w:r>
              <w:r w:rsidR="00B27EB2" w:rsidRPr="00D661D8">
                <w:rPr>
                  <w:color w:val="000000"/>
                </w:rPr>
                <w:t>sao</w:t>
              </w:r>
              <w:r w:rsidR="00B27EB2" w:rsidRPr="00D661D8">
                <w:rPr>
                  <w:color w:val="000000"/>
                  <w:lang w:val="hr-HR"/>
                </w:rPr>
                <w:t xml:space="preserve"> </w:t>
              </w:r>
              <w:r w:rsidR="00B27EB2" w:rsidRPr="00D661D8">
                <w:rPr>
                  <w:color w:val="000000"/>
                </w:rPr>
                <w:t>tr</w:t>
              </w:r>
              <w:r w:rsidR="00B27EB2" w:rsidRPr="00D661D8">
                <w:rPr>
                  <w:color w:val="000000"/>
                  <w:lang w:val="hr-HR"/>
                </w:rPr>
                <w:t>í</w:t>
              </w:r>
              <w:r w:rsidR="00B27EB2" w:rsidRPr="00D661D8">
                <w:rPr>
                  <w:color w:val="000000"/>
                </w:rPr>
                <w:t>ch</w:t>
              </w:r>
              <w:r w:rsidR="00B27EB2" w:rsidRPr="00D661D8">
                <w:rPr>
                  <w:color w:val="000000"/>
                  <w:lang w:val="hr-HR"/>
                </w:rPr>
                <w:t xml:space="preserve"> </w:t>
              </w:r>
              <w:r w:rsidR="00B27EB2" w:rsidRPr="00D661D8">
                <w:rPr>
                  <w:color w:val="000000"/>
                </w:rPr>
                <w:t>lục</w:t>
              </w:r>
              <w:r w:rsidR="00B27EB2" w:rsidRPr="00D661D8">
                <w:rPr>
                  <w:color w:val="000000"/>
                  <w:lang w:val="hr-HR"/>
                </w:rPr>
                <w:t xml:space="preserve"> </w:t>
              </w:r>
              <w:r w:rsidR="00B27EB2" w:rsidRPr="00D661D8">
                <w:rPr>
                  <w:color w:val="000000"/>
                </w:rPr>
                <w:t>hộ</w:t>
              </w:r>
              <w:r w:rsidR="00B27EB2" w:rsidRPr="00D661D8">
                <w:rPr>
                  <w:color w:val="000000"/>
                  <w:lang w:val="hr-HR"/>
                </w:rPr>
                <w:t xml:space="preserve"> </w:t>
              </w:r>
              <w:r w:rsidR="00B27EB2" w:rsidRPr="00D661D8">
                <w:rPr>
                  <w:color w:val="000000"/>
                </w:rPr>
                <w:t>tịch</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QT-HT-1</w:t>
            </w:r>
            <w:r w:rsidR="001C0183" w:rsidRPr="00D661D8">
              <w:rPr>
                <w:color w:val="000000"/>
              </w:rPr>
              <w:t>3</w:t>
            </w:r>
          </w:p>
        </w:tc>
        <w:tc>
          <w:tcPr>
            <w:tcW w:w="6662" w:type="dxa"/>
            <w:shd w:val="clear" w:color="auto" w:fill="auto"/>
            <w:vAlign w:val="center"/>
          </w:tcPr>
          <w:p w:rsidR="00B27EB2" w:rsidRPr="00D661D8" w:rsidRDefault="00634E7D" w:rsidP="00B27EB2">
            <w:pPr>
              <w:widowControl w:val="0"/>
              <w:spacing w:before="60" w:line="288" w:lineRule="auto"/>
              <w:ind w:left="72"/>
              <w:rPr>
                <w:b/>
                <w:color w:val="000000"/>
                <w:lang w:val="hr-HR"/>
              </w:rPr>
            </w:pPr>
            <w:hyperlink r:id="rId27" w:history="1">
              <w:r w:rsidR="00B27EB2" w:rsidRPr="00D661D8">
                <w:rPr>
                  <w:color w:val="000000"/>
                </w:rPr>
                <w:t>Thay</w:t>
              </w:r>
              <w:r w:rsidR="00B27EB2" w:rsidRPr="00D661D8">
                <w:rPr>
                  <w:color w:val="000000"/>
                  <w:lang w:val="hr-HR"/>
                </w:rPr>
                <w:t xml:space="preserve"> đ</w:t>
              </w:r>
              <w:r w:rsidR="00B27EB2" w:rsidRPr="00D661D8">
                <w:rPr>
                  <w:color w:val="000000"/>
                </w:rPr>
                <w:t>ổi</w:t>
              </w:r>
              <w:r w:rsidR="00B27EB2" w:rsidRPr="00D661D8">
                <w:rPr>
                  <w:color w:val="000000"/>
                  <w:lang w:val="hr-HR"/>
                </w:rPr>
                <w:t xml:space="preserve">, </w:t>
              </w:r>
              <w:r w:rsidR="00B27EB2" w:rsidRPr="00D661D8">
                <w:rPr>
                  <w:color w:val="000000"/>
                </w:rPr>
                <w:t>cải</w:t>
              </w:r>
              <w:r w:rsidR="00B27EB2" w:rsidRPr="00D661D8">
                <w:rPr>
                  <w:color w:val="000000"/>
                  <w:lang w:val="hr-HR"/>
                </w:rPr>
                <w:t xml:space="preserve"> </w:t>
              </w:r>
              <w:r w:rsidR="00B27EB2" w:rsidRPr="00D661D8">
                <w:rPr>
                  <w:color w:val="000000"/>
                </w:rPr>
                <w:t>ch</w:t>
              </w:r>
              <w:r w:rsidR="00B27EB2" w:rsidRPr="00D661D8">
                <w:rPr>
                  <w:color w:val="000000"/>
                  <w:lang w:val="hr-HR"/>
                </w:rPr>
                <w:t>í</w:t>
              </w:r>
              <w:r w:rsidR="00B27EB2" w:rsidRPr="00D661D8">
                <w:rPr>
                  <w:color w:val="000000"/>
                </w:rPr>
                <w:t>nh</w:t>
              </w:r>
              <w:r w:rsidR="00B27EB2" w:rsidRPr="00D661D8">
                <w:rPr>
                  <w:color w:val="000000"/>
                  <w:lang w:val="hr-HR"/>
                </w:rPr>
                <w:t xml:space="preserve">, </w:t>
              </w:r>
              <w:r w:rsidR="00B27EB2" w:rsidRPr="00D661D8">
                <w:rPr>
                  <w:color w:val="000000"/>
                </w:rPr>
                <w:t>bổ</w:t>
              </w:r>
              <w:r w:rsidR="00B27EB2" w:rsidRPr="00D661D8">
                <w:rPr>
                  <w:color w:val="000000"/>
                  <w:lang w:val="hr-HR"/>
                </w:rPr>
                <w:t xml:space="preserve"> </w:t>
              </w:r>
              <w:r w:rsidR="00B27EB2" w:rsidRPr="00D661D8">
                <w:rPr>
                  <w:color w:val="000000"/>
                </w:rPr>
                <w:t>sung</w:t>
              </w:r>
              <w:r w:rsidR="00B27EB2" w:rsidRPr="00D661D8">
                <w:rPr>
                  <w:color w:val="000000"/>
                  <w:lang w:val="hr-HR"/>
                </w:rPr>
                <w:t xml:space="preserve"> </w:t>
              </w:r>
              <w:r w:rsidR="00B27EB2" w:rsidRPr="00D661D8">
                <w:rPr>
                  <w:color w:val="000000"/>
                </w:rPr>
                <w:t>hộ</w:t>
              </w:r>
              <w:r w:rsidR="00B27EB2" w:rsidRPr="00D661D8">
                <w:rPr>
                  <w:color w:val="000000"/>
                  <w:lang w:val="hr-HR"/>
                </w:rPr>
                <w:t xml:space="preserve"> </w:t>
              </w:r>
              <w:r w:rsidR="00B27EB2" w:rsidRPr="00D661D8">
                <w:rPr>
                  <w:color w:val="000000"/>
                </w:rPr>
                <w:t>tịch</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9639" w:type="dxa"/>
            <w:gridSpan w:val="5"/>
            <w:shd w:val="clear" w:color="auto" w:fill="auto"/>
            <w:vAlign w:val="center"/>
          </w:tcPr>
          <w:p w:rsidR="00B27EB2" w:rsidRPr="00D661D8" w:rsidRDefault="00B27EB2" w:rsidP="00B27EB2">
            <w:pPr>
              <w:widowControl w:val="0"/>
              <w:spacing w:before="60" w:line="288" w:lineRule="auto"/>
              <w:ind w:left="72"/>
              <w:rPr>
                <w:b/>
                <w:color w:val="000000"/>
              </w:rPr>
            </w:pPr>
            <w:r w:rsidRPr="00D661D8">
              <w:rPr>
                <w:b/>
                <w:color w:val="000000"/>
              </w:rPr>
              <w:t>3.</w:t>
            </w:r>
            <w:r w:rsidR="006F572F" w:rsidRPr="00D661D8">
              <w:rPr>
                <w:b/>
                <w:color w:val="000000"/>
              </w:rPr>
              <w:t xml:space="preserve"> </w:t>
            </w:r>
            <w:r w:rsidRPr="00D661D8">
              <w:rPr>
                <w:b/>
                <w:color w:val="000000"/>
              </w:rPr>
              <w:t>Lĩnh vực Nuôi con nuôi (3 TTHC)</w:t>
            </w:r>
            <w:r w:rsidR="00717E9B" w:rsidRPr="00D661D8">
              <w:rPr>
                <w:b/>
                <w:color w:val="000000"/>
              </w:rPr>
              <w:t xml:space="preserve"> – với 3 quy trình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QT-NCN-01</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28" w:history="1">
              <w:r w:rsidR="00B27EB2" w:rsidRPr="00D661D8">
                <w:rPr>
                  <w:color w:val="000000"/>
                  <w:lang w:val="hr-HR"/>
                </w:rPr>
                <w:t>Đă</w:t>
              </w:r>
              <w:r w:rsidR="00B27EB2" w:rsidRPr="00D661D8">
                <w:rPr>
                  <w:color w:val="000000"/>
                </w:rPr>
                <w:t>ng</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la</w:t>
              </w:r>
              <w:r w:rsidR="00B27EB2" w:rsidRPr="00D661D8">
                <w:rPr>
                  <w:color w:val="000000"/>
                  <w:lang w:val="hr-HR"/>
                </w:rPr>
                <w:t>̣</w:t>
              </w:r>
              <w:r w:rsidR="00B27EB2" w:rsidRPr="00D661D8">
                <w:rPr>
                  <w:color w:val="000000"/>
                </w:rPr>
                <w:t>i</w:t>
              </w:r>
              <w:r w:rsidR="00B27EB2" w:rsidRPr="00D661D8">
                <w:rPr>
                  <w:color w:val="000000"/>
                  <w:lang w:val="hr-HR"/>
                </w:rPr>
                <w:t xml:space="preserve"> </w:t>
              </w:r>
              <w:r w:rsidR="00B27EB2" w:rsidRPr="00D661D8">
                <w:rPr>
                  <w:color w:val="000000"/>
                </w:rPr>
                <w:t>vi</w:t>
              </w:r>
              <w:r w:rsidR="00B27EB2" w:rsidRPr="00D661D8">
                <w:rPr>
                  <w:color w:val="000000"/>
                  <w:lang w:val="hr-HR"/>
                </w:rPr>
                <w:t>ệ</w:t>
              </w:r>
              <w:r w:rsidR="00B27EB2" w:rsidRPr="00D661D8">
                <w:rPr>
                  <w:color w:val="000000"/>
                </w:rPr>
                <w:t>c</w:t>
              </w:r>
              <w:r w:rsidR="00B27EB2" w:rsidRPr="00D661D8">
                <w:rPr>
                  <w:color w:val="000000"/>
                  <w:lang w:val="hr-HR"/>
                </w:rPr>
                <w:t xml:space="preserve"> </w:t>
              </w:r>
              <w:r w:rsidR="00B27EB2" w:rsidRPr="00D661D8">
                <w:rPr>
                  <w:color w:val="000000"/>
                </w:rPr>
                <w:t>nu</w:t>
              </w:r>
              <w:r w:rsidR="00B27EB2" w:rsidRPr="00D661D8">
                <w:rPr>
                  <w:color w:val="000000"/>
                  <w:lang w:val="hr-HR"/>
                </w:rPr>
                <w:t>ô</w:t>
              </w:r>
              <w:r w:rsidR="00B27EB2" w:rsidRPr="00D661D8">
                <w:rPr>
                  <w:color w:val="000000"/>
                </w:rPr>
                <w:t>i</w:t>
              </w:r>
              <w:r w:rsidR="00B27EB2" w:rsidRPr="00D661D8">
                <w:rPr>
                  <w:color w:val="000000"/>
                  <w:lang w:val="hr-HR"/>
                </w:rPr>
                <w:t xml:space="preserve"> </w:t>
              </w:r>
              <w:r w:rsidR="00B27EB2" w:rsidRPr="00D661D8">
                <w:rPr>
                  <w:color w:val="000000"/>
                </w:rPr>
                <w:t>con</w:t>
              </w:r>
              <w:r w:rsidR="00B27EB2" w:rsidRPr="00D661D8">
                <w:rPr>
                  <w:color w:val="000000"/>
                  <w:lang w:val="hr-HR"/>
                </w:rPr>
                <w:t xml:space="preserve"> </w:t>
              </w:r>
              <w:r w:rsidR="00B27EB2" w:rsidRPr="00D661D8">
                <w:rPr>
                  <w:color w:val="000000"/>
                </w:rPr>
                <w:t>nu</w:t>
              </w:r>
              <w:r w:rsidR="00B27EB2" w:rsidRPr="00D661D8">
                <w:rPr>
                  <w:color w:val="000000"/>
                  <w:lang w:val="hr-HR"/>
                </w:rPr>
                <w:t>ô</w:t>
              </w:r>
              <w:r w:rsidR="00B27EB2" w:rsidRPr="00D661D8">
                <w:rPr>
                  <w:color w:val="000000"/>
                </w:rPr>
                <w:t>i</w:t>
              </w:r>
              <w:r w:rsidR="00B27EB2" w:rsidRPr="00D661D8">
                <w:rPr>
                  <w:color w:val="000000"/>
                  <w:lang w:val="hr-HR"/>
                </w:rPr>
                <w:t xml:space="preserve"> </w:t>
              </w:r>
              <w:r w:rsidR="00B27EB2" w:rsidRPr="00D661D8">
                <w:rPr>
                  <w:color w:val="000000"/>
                </w:rPr>
                <w:t>trong</w:t>
              </w:r>
              <w:r w:rsidR="00B27EB2" w:rsidRPr="00D661D8">
                <w:rPr>
                  <w:color w:val="000000"/>
                  <w:lang w:val="hr-HR"/>
                </w:rPr>
                <w:t xml:space="preserve"> </w:t>
              </w:r>
              <w:r w:rsidR="00B27EB2" w:rsidRPr="00D661D8">
                <w:rPr>
                  <w:color w:val="000000"/>
                </w:rPr>
                <w:t>n</w:t>
              </w:r>
              <w:r w:rsidR="00B27EB2" w:rsidRPr="00D661D8">
                <w:rPr>
                  <w:color w:val="000000"/>
                  <w:lang w:val="hr-HR"/>
                </w:rPr>
                <w:t>ư</w:t>
              </w:r>
              <w:r w:rsidR="00B27EB2" w:rsidRPr="00D661D8">
                <w:rPr>
                  <w:color w:val="000000"/>
                </w:rPr>
                <w:t>ớc</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QT-NCN-02</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rPr>
                <w:color w:val="000000"/>
              </w:rPr>
            </w:pPr>
            <w:r w:rsidRPr="00D661D8">
              <w:rPr>
                <w:color w:val="000000"/>
              </w:rPr>
              <w:t>Giải quyết việc người nước ngoài cư trú ở khu vực biên giới nước láng giềng nhận trẻ em Việt Nam làm con nuôi</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QT-NCN-03</w:t>
            </w:r>
          </w:p>
        </w:tc>
        <w:tc>
          <w:tcPr>
            <w:tcW w:w="6662" w:type="dxa"/>
            <w:shd w:val="clear" w:color="auto" w:fill="auto"/>
            <w:vAlign w:val="center"/>
          </w:tcPr>
          <w:p w:rsidR="00B27EB2" w:rsidRPr="00D661D8" w:rsidRDefault="00634E7D" w:rsidP="00B27EB2">
            <w:pPr>
              <w:widowControl w:val="0"/>
              <w:autoSpaceDE w:val="0"/>
              <w:autoSpaceDN w:val="0"/>
              <w:adjustRightInd w:val="0"/>
              <w:spacing w:line="288" w:lineRule="auto"/>
              <w:ind w:left="72"/>
              <w:rPr>
                <w:color w:val="000000"/>
              </w:rPr>
            </w:pPr>
            <w:hyperlink r:id="rId29" w:history="1">
              <w:r w:rsidR="00B27EB2" w:rsidRPr="00D661D8">
                <w:rPr>
                  <w:color w:val="000000"/>
                  <w:lang w:val="hr-HR"/>
                </w:rPr>
                <w:t>Đă</w:t>
              </w:r>
              <w:r w:rsidR="00B27EB2" w:rsidRPr="00D661D8">
                <w:rPr>
                  <w:color w:val="000000"/>
                </w:rPr>
                <w:t>ng</w:t>
              </w:r>
              <w:r w:rsidR="00B27EB2" w:rsidRPr="00D661D8">
                <w:rPr>
                  <w:color w:val="000000"/>
                  <w:lang w:val="hr-HR"/>
                </w:rPr>
                <w:t xml:space="preserve"> </w:t>
              </w:r>
              <w:r w:rsidR="00B27EB2" w:rsidRPr="00D661D8">
                <w:rPr>
                  <w:color w:val="000000"/>
                </w:rPr>
                <w:t>k</w:t>
              </w:r>
              <w:r w:rsidR="00B27EB2" w:rsidRPr="00D661D8">
                <w:rPr>
                  <w:color w:val="000000"/>
                  <w:lang w:val="hr-HR"/>
                </w:rPr>
                <w:t xml:space="preserve">ý </w:t>
              </w:r>
              <w:r w:rsidR="00B27EB2" w:rsidRPr="00D661D8">
                <w:rPr>
                  <w:color w:val="000000"/>
                </w:rPr>
                <w:t>vi</w:t>
              </w:r>
              <w:r w:rsidR="00B27EB2" w:rsidRPr="00D661D8">
                <w:rPr>
                  <w:color w:val="000000"/>
                  <w:lang w:val="hr-HR"/>
                </w:rPr>
                <w:t>ệ</w:t>
              </w:r>
              <w:r w:rsidR="00B27EB2" w:rsidRPr="00D661D8">
                <w:rPr>
                  <w:color w:val="000000"/>
                </w:rPr>
                <w:t>c</w:t>
              </w:r>
              <w:r w:rsidR="00B27EB2" w:rsidRPr="00D661D8">
                <w:rPr>
                  <w:color w:val="000000"/>
                  <w:lang w:val="hr-HR"/>
                </w:rPr>
                <w:t xml:space="preserve"> </w:t>
              </w:r>
              <w:r w:rsidR="00B27EB2" w:rsidRPr="00D661D8">
                <w:rPr>
                  <w:color w:val="000000"/>
                </w:rPr>
                <w:t>nu</w:t>
              </w:r>
              <w:r w:rsidR="00B27EB2" w:rsidRPr="00D661D8">
                <w:rPr>
                  <w:color w:val="000000"/>
                  <w:lang w:val="hr-HR"/>
                </w:rPr>
                <w:t>ô</w:t>
              </w:r>
              <w:r w:rsidR="00B27EB2" w:rsidRPr="00D661D8">
                <w:rPr>
                  <w:color w:val="000000"/>
                </w:rPr>
                <w:t>i</w:t>
              </w:r>
              <w:r w:rsidR="00B27EB2" w:rsidRPr="00D661D8">
                <w:rPr>
                  <w:color w:val="000000"/>
                  <w:lang w:val="hr-HR"/>
                </w:rPr>
                <w:t xml:space="preserve"> </w:t>
              </w:r>
              <w:r w:rsidR="00B27EB2" w:rsidRPr="00D661D8">
                <w:rPr>
                  <w:color w:val="000000"/>
                </w:rPr>
                <w:t>con</w:t>
              </w:r>
              <w:r w:rsidR="00B27EB2" w:rsidRPr="00D661D8">
                <w:rPr>
                  <w:color w:val="000000"/>
                  <w:lang w:val="hr-HR"/>
                </w:rPr>
                <w:t xml:space="preserve"> </w:t>
              </w:r>
              <w:r w:rsidR="00B27EB2" w:rsidRPr="00D661D8">
                <w:rPr>
                  <w:color w:val="000000"/>
                </w:rPr>
                <w:t>nu</w:t>
              </w:r>
              <w:r w:rsidR="00B27EB2" w:rsidRPr="00D661D8">
                <w:rPr>
                  <w:color w:val="000000"/>
                  <w:lang w:val="hr-HR"/>
                </w:rPr>
                <w:t>ô</w:t>
              </w:r>
              <w:r w:rsidR="00B27EB2" w:rsidRPr="00D661D8">
                <w:rPr>
                  <w:color w:val="000000"/>
                </w:rPr>
                <w:t>i</w:t>
              </w:r>
              <w:r w:rsidR="00B27EB2" w:rsidRPr="00D661D8">
                <w:rPr>
                  <w:color w:val="000000"/>
                  <w:lang w:val="hr-HR"/>
                </w:rPr>
                <w:t xml:space="preserve"> </w:t>
              </w:r>
              <w:r w:rsidR="00B27EB2" w:rsidRPr="00D661D8">
                <w:rPr>
                  <w:color w:val="000000"/>
                </w:rPr>
                <w:t>trong</w:t>
              </w:r>
              <w:r w:rsidR="00B27EB2" w:rsidRPr="00D661D8">
                <w:rPr>
                  <w:color w:val="000000"/>
                  <w:lang w:val="hr-HR"/>
                </w:rPr>
                <w:t xml:space="preserve"> </w:t>
              </w:r>
              <w:r w:rsidR="00B27EB2" w:rsidRPr="00D661D8">
                <w:rPr>
                  <w:color w:val="000000"/>
                </w:rPr>
                <w:t>n</w:t>
              </w:r>
              <w:r w:rsidR="00B27EB2" w:rsidRPr="00D661D8">
                <w:rPr>
                  <w:color w:val="000000"/>
                  <w:lang w:val="hr-HR"/>
                </w:rPr>
                <w:t>ư</w:t>
              </w:r>
              <w:r w:rsidR="00B27EB2" w:rsidRPr="00D661D8">
                <w:rPr>
                  <w:color w:val="000000"/>
                </w:rPr>
                <w:t>ớc</w:t>
              </w:r>
            </w:hyperlink>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9639" w:type="dxa"/>
            <w:gridSpan w:val="5"/>
            <w:shd w:val="clear" w:color="auto" w:fill="auto"/>
            <w:vAlign w:val="center"/>
          </w:tcPr>
          <w:p w:rsidR="00B27EB2" w:rsidRPr="00D661D8" w:rsidRDefault="00B27EB2" w:rsidP="00B27EB2">
            <w:pPr>
              <w:widowControl w:val="0"/>
              <w:autoSpaceDE w:val="0"/>
              <w:autoSpaceDN w:val="0"/>
              <w:adjustRightInd w:val="0"/>
              <w:spacing w:line="288" w:lineRule="auto"/>
              <w:ind w:left="72"/>
              <w:rPr>
                <w:b/>
              </w:rPr>
            </w:pPr>
            <w:r w:rsidRPr="00D661D8">
              <w:rPr>
                <w:b/>
                <w:color w:val="000000"/>
              </w:rPr>
              <w:t>4. Lĩnh vực Phổ biến, giáo dục pháp luật</w:t>
            </w:r>
            <w:r w:rsidR="000150A9" w:rsidRPr="00D661D8">
              <w:rPr>
                <w:b/>
                <w:color w:val="000000"/>
              </w:rPr>
              <w:t xml:space="preserve"> (02TTHC)</w:t>
            </w:r>
            <w:r w:rsidR="007A6CDA" w:rsidRPr="00D661D8">
              <w:rPr>
                <w:b/>
                <w:color w:val="000000"/>
              </w:rPr>
              <w:t xml:space="preserve"> – Với 02 quy trình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QT-PBGDPL-01</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pPr>
            <w:r w:rsidRPr="00D661D8">
              <w:t>Thủ tục công nhận báo cáo viên pháp luật</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QT-PBGDPL-02</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pPr>
            <w:r w:rsidRPr="00D661D8">
              <w:t>Thủ tục miễn nhiệm báo cáo viên pháp luật</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9639" w:type="dxa"/>
            <w:gridSpan w:val="5"/>
            <w:shd w:val="clear" w:color="auto" w:fill="auto"/>
            <w:vAlign w:val="center"/>
          </w:tcPr>
          <w:p w:rsidR="00B27EB2" w:rsidRPr="00D661D8" w:rsidRDefault="00B27EB2" w:rsidP="00B27EB2">
            <w:pPr>
              <w:widowControl w:val="0"/>
              <w:autoSpaceDE w:val="0"/>
              <w:autoSpaceDN w:val="0"/>
              <w:adjustRightInd w:val="0"/>
              <w:spacing w:line="288" w:lineRule="auto"/>
              <w:ind w:left="72"/>
              <w:rPr>
                <w:b/>
                <w:color w:val="000000"/>
              </w:rPr>
            </w:pPr>
            <w:r w:rsidRPr="00D661D8">
              <w:rPr>
                <w:b/>
                <w:color w:val="000000"/>
              </w:rPr>
              <w:lastRenderedPageBreak/>
              <w:t>5. Lĩnh vực hòa giải cơ sở</w:t>
            </w:r>
            <w:r w:rsidR="000150A9" w:rsidRPr="00D661D8">
              <w:rPr>
                <w:b/>
                <w:color w:val="000000"/>
              </w:rPr>
              <w:t xml:space="preserve"> (4TTHC)</w:t>
            </w:r>
            <w:r w:rsidR="0009314D" w:rsidRPr="00D661D8">
              <w:rPr>
                <w:b/>
                <w:color w:val="000000"/>
              </w:rPr>
              <w:t xml:space="preserve"> – Với 4 quy trình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QT-HGCS-01</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Thủ tục công nhận hòa giải viên</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QT-HGCS-02</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Thủ tục công nhận tổ trưởng tổ hòa giải</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QT-HGCS-03</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Thủ tục thôi làm hòa giải viên</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QT-HGCS-0</w:t>
            </w:r>
            <w:r w:rsidR="004244FF" w:rsidRPr="00D661D8">
              <w:rPr>
                <w:color w:val="000000"/>
              </w:rPr>
              <w:t>4</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Thủ tục thanh toán thù lao cho hòa giải viên</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9639" w:type="dxa"/>
            <w:gridSpan w:val="5"/>
            <w:shd w:val="clear" w:color="auto" w:fill="auto"/>
            <w:vAlign w:val="center"/>
          </w:tcPr>
          <w:p w:rsidR="00B27EB2" w:rsidRPr="00D661D8" w:rsidRDefault="00B27EB2" w:rsidP="00F06FA7">
            <w:pPr>
              <w:widowControl w:val="0"/>
              <w:autoSpaceDE w:val="0"/>
              <w:autoSpaceDN w:val="0"/>
              <w:adjustRightInd w:val="0"/>
              <w:spacing w:line="288" w:lineRule="auto"/>
              <w:ind w:left="72"/>
              <w:rPr>
                <w:b/>
                <w:color w:val="000000"/>
              </w:rPr>
            </w:pPr>
            <w:r w:rsidRPr="00D661D8">
              <w:rPr>
                <w:b/>
                <w:color w:val="000000"/>
              </w:rPr>
              <w:t>6.Lĩnh vực Bồi thường nhà nước ( 0</w:t>
            </w:r>
            <w:r w:rsidR="00F06FA7" w:rsidRPr="00D661D8">
              <w:rPr>
                <w:b/>
                <w:color w:val="000000"/>
              </w:rPr>
              <w:t>1</w:t>
            </w:r>
            <w:r w:rsidRPr="00D661D8">
              <w:rPr>
                <w:b/>
                <w:color w:val="000000"/>
              </w:rPr>
              <w:t xml:space="preserve"> TTHC)</w:t>
            </w:r>
            <w:r w:rsidR="002057F0" w:rsidRPr="00D661D8">
              <w:rPr>
                <w:b/>
                <w:color w:val="000000"/>
              </w:rPr>
              <w:t xml:space="preserve"> – Với 01 quy trình</w:t>
            </w:r>
          </w:p>
        </w:tc>
      </w:tr>
      <w:tr w:rsidR="00B27EB2" w:rsidRPr="00D661D8" w:rsidTr="004E7381">
        <w:tblPrEx>
          <w:tblCellMar>
            <w:left w:w="108" w:type="dxa"/>
            <w:right w:w="108" w:type="dxa"/>
          </w:tblCellMar>
          <w:tblLook w:val="01E0" w:firstRow="1" w:lastRow="1" w:firstColumn="1" w:lastColumn="1" w:noHBand="0" w:noVBand="0"/>
        </w:tblPrEx>
        <w:trPr>
          <w:trHeight w:val="515"/>
        </w:trPr>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QT-BTNN-01</w:t>
            </w:r>
          </w:p>
        </w:tc>
        <w:tc>
          <w:tcPr>
            <w:tcW w:w="6662" w:type="dxa"/>
            <w:shd w:val="clear" w:color="auto" w:fill="auto"/>
            <w:vAlign w:val="center"/>
          </w:tcPr>
          <w:p w:rsidR="00B27EB2" w:rsidRPr="00D661D8" w:rsidRDefault="00B27EB2" w:rsidP="00B27EB2">
            <w:pPr>
              <w:widowControl w:val="0"/>
              <w:autoSpaceDE w:val="0"/>
              <w:autoSpaceDN w:val="0"/>
              <w:adjustRightInd w:val="0"/>
              <w:spacing w:line="288" w:lineRule="auto"/>
              <w:ind w:left="72"/>
              <w:rPr>
                <w:color w:val="000000"/>
              </w:rPr>
            </w:pPr>
            <w:r w:rsidRPr="00D661D8">
              <w:rPr>
                <w:color w:val="000000"/>
              </w:rPr>
              <w:t>Thủ tục giải quyết yêu cầu bồi thường tại cơ quan trực tiếp quản lý người thi hành công vụ gây thiệt hại</w:t>
            </w:r>
          </w:p>
        </w:tc>
      </w:tr>
      <w:tr w:rsidR="00B27EB2"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EB2" w:rsidRPr="00D661D8" w:rsidRDefault="00C9417E" w:rsidP="00B27EB2">
            <w:pPr>
              <w:spacing w:line="288" w:lineRule="auto"/>
              <w:rPr>
                <w:b/>
                <w:color w:val="000000"/>
                <w:spacing w:val="-4"/>
              </w:rPr>
            </w:pPr>
            <w:r w:rsidRPr="00D661D8">
              <w:rPr>
                <w:b/>
                <w:color w:val="000000"/>
                <w:spacing w:val="-4"/>
              </w:rPr>
              <w:t xml:space="preserve">II. LĨNH VỰC </w:t>
            </w:r>
            <w:r w:rsidR="00B27EB2" w:rsidRPr="00D661D8">
              <w:rPr>
                <w:b/>
                <w:color w:val="000000"/>
                <w:spacing w:val="-4"/>
              </w:rPr>
              <w:t xml:space="preserve">NỘI VỤ (14 TTHC) </w:t>
            </w:r>
            <w:r w:rsidR="003D6AE8" w:rsidRPr="00D661D8">
              <w:rPr>
                <w:b/>
                <w:color w:val="000000"/>
                <w:spacing w:val="-4"/>
              </w:rPr>
              <w:t xml:space="preserve"> theo QĐ 2000 ngày 12/9/2018</w:t>
            </w:r>
          </w:p>
        </w:tc>
      </w:tr>
      <w:tr w:rsidR="00B27EB2"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EB2" w:rsidRPr="00D733AD" w:rsidRDefault="00B27EB2" w:rsidP="00D733AD">
            <w:pPr>
              <w:pStyle w:val="ListParagraph"/>
              <w:numPr>
                <w:ilvl w:val="0"/>
                <w:numId w:val="18"/>
              </w:numPr>
              <w:spacing w:line="288" w:lineRule="auto"/>
              <w:rPr>
                <w:b/>
                <w:color w:val="000000"/>
                <w:spacing w:val="-4"/>
              </w:rPr>
            </w:pPr>
            <w:r w:rsidRPr="00D733AD">
              <w:rPr>
                <w:b/>
                <w:color w:val="000000"/>
                <w:spacing w:val="-4"/>
              </w:rPr>
              <w:t>Lĩnh vực: Tôn giáo ( 10 TTHC)</w:t>
            </w:r>
            <w:r w:rsidR="00087D11" w:rsidRPr="00D733AD">
              <w:rPr>
                <w:b/>
                <w:color w:val="000000"/>
                <w:spacing w:val="-4"/>
              </w:rPr>
              <w:t xml:space="preserve"> – Với 09 quy trình</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vMerge w:val="restart"/>
            <w:shd w:val="clear" w:color="auto" w:fill="auto"/>
            <w:vAlign w:val="center"/>
          </w:tcPr>
          <w:p w:rsidR="00B27EB2" w:rsidRPr="00D661D8" w:rsidRDefault="00B27EB2" w:rsidP="00B27EB2">
            <w:pPr>
              <w:spacing w:line="288" w:lineRule="auto"/>
              <w:rPr>
                <w:color w:val="000000"/>
              </w:rPr>
            </w:pPr>
            <w:r w:rsidRPr="00D661D8">
              <w:rPr>
                <w:color w:val="000000"/>
              </w:rPr>
              <w:t>QT-TG-01</w:t>
            </w:r>
          </w:p>
          <w:p w:rsidR="00B27EB2" w:rsidRPr="00D661D8" w:rsidRDefault="00B27EB2" w:rsidP="00B27EB2">
            <w:pPr>
              <w:spacing w:line="288" w:lineRule="auto"/>
              <w:jc w:val="center"/>
              <w:rPr>
                <w:color w:val="000000"/>
              </w:rPr>
            </w:pP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rPr>
            </w:pPr>
            <w:r w:rsidRPr="00D661D8">
              <w:rPr>
                <w:color w:val="000000"/>
              </w:rPr>
              <w:t>Thủ tục đăng ký hoạt động tín ngưỡng</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vMerge/>
            <w:shd w:val="clear" w:color="auto" w:fill="auto"/>
            <w:vAlign w:val="center"/>
          </w:tcPr>
          <w:p w:rsidR="00B27EB2" w:rsidRPr="00D661D8" w:rsidRDefault="00B27EB2" w:rsidP="00B27EB2">
            <w:pPr>
              <w:spacing w:line="288" w:lineRule="auto"/>
              <w:rPr>
                <w:color w:val="000000"/>
              </w:rPr>
            </w:pP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rPr>
            </w:pPr>
            <w:r w:rsidRPr="00D661D8">
              <w:rPr>
                <w:color w:val="000000"/>
              </w:rPr>
              <w:t>Thủ tục đăng ký bổ sung hoạt động tín ngưỡng</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QT-TG-02</w:t>
            </w: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rPr>
            </w:pPr>
            <w:r w:rsidRPr="00D661D8">
              <w:rPr>
                <w:color w:val="000000"/>
              </w:rPr>
              <w:t>Thủ tục đăng ký sinh hoạt tôn giáo tập trung</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QT-TG-03</w:t>
            </w: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rPr>
            </w:pPr>
            <w:r w:rsidRPr="00D661D8">
              <w:t xml:space="preserve">Thủ tục thông báo danh mục hoạt động tôn giáo đối với tổ chức có địa bàn hoạt động tôn giáo ở một xã </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QT-TG-04</w:t>
            </w: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rPr>
            </w:pPr>
            <w:r w:rsidRPr="00D661D8">
              <w:t>Thủ tục thông báo danh mục hoạt động tôn giáo bổ sung đối với tổ chức có địa bàn hoạt động tôn giáo ở một xã</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QT-TG-05</w:t>
            </w: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rPr>
            </w:pPr>
            <w:r w:rsidRPr="00D661D8">
              <w:t>Thủ tục đăng ký thay đổi người đại diện của nhóm sinh hoạt tôn giáo tập trung</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QT-TG-06</w:t>
            </w:r>
          </w:p>
        </w:tc>
        <w:tc>
          <w:tcPr>
            <w:tcW w:w="6662" w:type="dxa"/>
            <w:shd w:val="clear" w:color="auto" w:fill="auto"/>
            <w:vAlign w:val="center"/>
          </w:tcPr>
          <w:p w:rsidR="00B27EB2" w:rsidRPr="00D661D8" w:rsidRDefault="00B27EB2" w:rsidP="00B27EB2">
            <w:pPr>
              <w:tabs>
                <w:tab w:val="center" w:pos="4320"/>
                <w:tab w:val="right" w:pos="8640"/>
              </w:tabs>
              <w:spacing w:before="60" w:after="60"/>
            </w:pPr>
            <w:r w:rsidRPr="00D661D8">
              <w:t>Thủ tục đề nghị thay đổi địa điểm sinh hoạt tôn giáo tập trung trong địa bàn một xã</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B27EB2" w:rsidRPr="00D661D8" w:rsidRDefault="00B27EB2" w:rsidP="00B27EB2">
            <w:pPr>
              <w:rPr>
                <w:color w:val="000000"/>
              </w:rPr>
            </w:pPr>
            <w:r w:rsidRPr="00D661D8">
              <w:rPr>
                <w:color w:val="000000"/>
              </w:rPr>
              <w:t>QT – TG - 07</w:t>
            </w:r>
          </w:p>
        </w:tc>
        <w:tc>
          <w:tcPr>
            <w:tcW w:w="6662" w:type="dxa"/>
            <w:shd w:val="clear" w:color="auto" w:fill="auto"/>
            <w:vAlign w:val="center"/>
          </w:tcPr>
          <w:p w:rsidR="00B27EB2" w:rsidRPr="00D661D8" w:rsidRDefault="00B27EB2" w:rsidP="00B27EB2">
            <w:pPr>
              <w:tabs>
                <w:tab w:val="center" w:pos="4320"/>
                <w:tab w:val="right" w:pos="8640"/>
              </w:tabs>
              <w:spacing w:before="60" w:after="60"/>
            </w:pPr>
            <w:r w:rsidRPr="00D661D8">
              <w:rPr>
                <w:color w:val="000000"/>
                <w:lang w:val="sv-SE"/>
              </w:rPr>
              <w:t>Thủ tục đề nghị thay đổi địa điểm sinh hoạt tôn giáo tập trung đến địa bàn xã khác</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B27EB2" w:rsidRPr="00D661D8" w:rsidRDefault="00B27EB2" w:rsidP="00B27EB2">
            <w:pPr>
              <w:rPr>
                <w:color w:val="000000"/>
              </w:rPr>
            </w:pPr>
            <w:r w:rsidRPr="00D661D8">
              <w:rPr>
                <w:color w:val="000000"/>
              </w:rPr>
              <w:t>QT – TG - 08</w:t>
            </w: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lang w:val="sv-SE"/>
              </w:rPr>
            </w:pPr>
            <w:r w:rsidRPr="00D661D8">
              <w:rPr>
                <w:color w:val="000000"/>
                <w:lang w:val="sv-SE"/>
              </w:rPr>
              <w:t>Thủ tục thông báo về việc thay đổi địa điểm sinh hoạt tôn giáo tập trung</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B27EB2" w:rsidRPr="00D661D8" w:rsidRDefault="00B27EB2" w:rsidP="00B27EB2">
            <w:pPr>
              <w:rPr>
                <w:color w:val="000000"/>
              </w:rPr>
            </w:pPr>
            <w:r w:rsidRPr="00D661D8">
              <w:rPr>
                <w:color w:val="000000"/>
              </w:rPr>
              <w:t>QT – TG -09</w:t>
            </w:r>
          </w:p>
        </w:tc>
        <w:tc>
          <w:tcPr>
            <w:tcW w:w="6662" w:type="dxa"/>
            <w:shd w:val="clear" w:color="auto" w:fill="auto"/>
            <w:vAlign w:val="center"/>
          </w:tcPr>
          <w:p w:rsidR="00B27EB2" w:rsidRPr="00D661D8" w:rsidRDefault="00B27EB2" w:rsidP="00B27EB2">
            <w:pPr>
              <w:tabs>
                <w:tab w:val="center" w:pos="4320"/>
                <w:tab w:val="right" w:pos="8640"/>
              </w:tabs>
              <w:spacing w:before="60" w:after="60"/>
              <w:rPr>
                <w:color w:val="000000"/>
                <w:lang w:val="sv-SE"/>
              </w:rPr>
            </w:pPr>
            <w:r w:rsidRPr="00D661D8">
              <w:rPr>
                <w:color w:val="000000"/>
                <w:lang w:val="sv-SE"/>
              </w:rPr>
              <w:t>Thủ tục thông báo tổ chức quyên góp trong địa bàn một xã của cơ sở tín ngưỡng, tổ chức tôn giáo, tổ chức tôn giáo trực thuộc</w:t>
            </w:r>
          </w:p>
        </w:tc>
      </w:tr>
      <w:tr w:rsidR="00B27EB2"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EB2" w:rsidRPr="00D661D8" w:rsidRDefault="00B27EB2" w:rsidP="00B27EB2">
            <w:pPr>
              <w:spacing w:line="288" w:lineRule="auto"/>
              <w:ind w:left="72"/>
              <w:rPr>
                <w:b/>
                <w:color w:val="000000"/>
              </w:rPr>
            </w:pPr>
          </w:p>
          <w:p w:rsidR="00B27EB2" w:rsidRPr="00D661D8" w:rsidRDefault="00D733AD" w:rsidP="00B27EB2">
            <w:pPr>
              <w:spacing w:line="288" w:lineRule="auto"/>
              <w:ind w:left="72"/>
              <w:rPr>
                <w:b/>
                <w:color w:val="000000"/>
              </w:rPr>
            </w:pPr>
            <w:r>
              <w:rPr>
                <w:b/>
                <w:color w:val="000000"/>
              </w:rPr>
              <w:t>2</w:t>
            </w:r>
            <w:r w:rsidR="00B27EB2" w:rsidRPr="00D661D8">
              <w:rPr>
                <w:b/>
                <w:color w:val="000000"/>
              </w:rPr>
              <w:t>.Lĩnh vực Thi đua Khen thưởng ( 04 TTHC)</w:t>
            </w:r>
            <w:r w:rsidR="0017462F" w:rsidRPr="00D661D8">
              <w:rPr>
                <w:b/>
                <w:color w:val="000000"/>
              </w:rPr>
              <w:t xml:space="preserve"> – Với 04 quy trình</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QT-TĐKT-01</w:t>
            </w:r>
          </w:p>
        </w:tc>
        <w:tc>
          <w:tcPr>
            <w:tcW w:w="6662" w:type="dxa"/>
            <w:shd w:val="clear" w:color="auto" w:fill="auto"/>
            <w:vAlign w:val="center"/>
          </w:tcPr>
          <w:p w:rsidR="00B27EB2" w:rsidRPr="00D661D8" w:rsidRDefault="00B27EB2" w:rsidP="00B27EB2">
            <w:pPr>
              <w:widowControl w:val="0"/>
              <w:spacing w:line="288" w:lineRule="auto"/>
              <w:ind w:left="72"/>
              <w:rPr>
                <w:color w:val="000000"/>
                <w:lang w:val="hr-HR"/>
              </w:rPr>
            </w:pPr>
            <w:r w:rsidRPr="00D661D8">
              <w:rPr>
                <w:color w:val="000000"/>
              </w:rPr>
              <w:t>Tặng</w:t>
            </w:r>
            <w:r w:rsidRPr="00D661D8">
              <w:rPr>
                <w:color w:val="000000"/>
                <w:lang w:val="hr-HR"/>
              </w:rPr>
              <w:t xml:space="preserve"> </w:t>
            </w:r>
            <w:r w:rsidRPr="00D661D8">
              <w:rPr>
                <w:color w:val="000000"/>
              </w:rPr>
              <w:t>Giấy</w:t>
            </w:r>
            <w:r w:rsidRPr="00D661D8">
              <w:rPr>
                <w:color w:val="000000"/>
                <w:lang w:val="hr-HR"/>
              </w:rPr>
              <w:t xml:space="preserve"> </w:t>
            </w:r>
            <w:r w:rsidRPr="00D661D8">
              <w:rPr>
                <w:color w:val="000000"/>
              </w:rPr>
              <w:t>khen</w:t>
            </w:r>
            <w:r w:rsidRPr="00D661D8">
              <w:rPr>
                <w:color w:val="000000"/>
                <w:lang w:val="hr-HR"/>
              </w:rPr>
              <w:t xml:space="preserve"> </w:t>
            </w:r>
            <w:r w:rsidRPr="00D661D8">
              <w:rPr>
                <w:color w:val="000000"/>
              </w:rPr>
              <w:t>của</w:t>
            </w:r>
            <w:r w:rsidRPr="00D661D8">
              <w:rPr>
                <w:color w:val="000000"/>
                <w:lang w:val="hr-HR"/>
              </w:rPr>
              <w:t xml:space="preserve"> </w:t>
            </w:r>
            <w:r w:rsidRPr="00D661D8">
              <w:rPr>
                <w:color w:val="000000"/>
              </w:rPr>
              <w:t>Chủ</w:t>
            </w:r>
            <w:r w:rsidRPr="00D661D8">
              <w:rPr>
                <w:color w:val="000000"/>
                <w:lang w:val="hr-HR"/>
              </w:rPr>
              <w:t xml:space="preserve"> </w:t>
            </w:r>
            <w:r w:rsidRPr="00D661D8">
              <w:rPr>
                <w:color w:val="000000"/>
              </w:rPr>
              <w:t>tịch</w:t>
            </w:r>
            <w:r w:rsidRPr="00D661D8">
              <w:rPr>
                <w:color w:val="000000"/>
                <w:lang w:val="hr-HR"/>
              </w:rPr>
              <w:t xml:space="preserve"> </w:t>
            </w:r>
            <w:r w:rsidRPr="00D661D8">
              <w:rPr>
                <w:color w:val="000000"/>
              </w:rPr>
              <w:t>UBND</w:t>
            </w:r>
            <w:r w:rsidRPr="00D661D8">
              <w:rPr>
                <w:color w:val="000000"/>
                <w:lang w:val="hr-HR"/>
              </w:rPr>
              <w:t xml:space="preserve"> </w:t>
            </w:r>
            <w:r w:rsidRPr="00D661D8">
              <w:rPr>
                <w:color w:val="000000"/>
              </w:rPr>
              <w:t>cấp</w:t>
            </w:r>
            <w:r w:rsidRPr="00D661D8">
              <w:rPr>
                <w:color w:val="000000"/>
                <w:lang w:val="hr-HR"/>
              </w:rPr>
              <w:t xml:space="preserve"> </w:t>
            </w:r>
            <w:r w:rsidRPr="00D661D8">
              <w:rPr>
                <w:color w:val="000000"/>
              </w:rPr>
              <w:t>x</w:t>
            </w:r>
            <w:r w:rsidRPr="00D661D8">
              <w:rPr>
                <w:color w:val="000000"/>
                <w:lang w:val="hr-HR"/>
              </w:rPr>
              <w:t xml:space="preserve">ã </w:t>
            </w:r>
            <w:r w:rsidRPr="00D661D8">
              <w:rPr>
                <w:color w:val="000000"/>
              </w:rPr>
              <w:t>về</w:t>
            </w:r>
            <w:r w:rsidRPr="00D661D8">
              <w:rPr>
                <w:color w:val="000000"/>
                <w:lang w:val="hr-HR"/>
              </w:rPr>
              <w:t xml:space="preserve"> </w:t>
            </w:r>
            <w:r w:rsidRPr="00D661D8">
              <w:rPr>
                <w:color w:val="000000"/>
              </w:rPr>
              <w:t>thực</w:t>
            </w:r>
            <w:r w:rsidRPr="00D661D8">
              <w:rPr>
                <w:color w:val="000000"/>
                <w:lang w:val="hr-HR"/>
              </w:rPr>
              <w:t xml:space="preserve"> </w:t>
            </w:r>
            <w:r w:rsidRPr="00D661D8">
              <w:rPr>
                <w:color w:val="000000"/>
              </w:rPr>
              <w:t>hiện</w:t>
            </w:r>
            <w:r w:rsidRPr="00D661D8">
              <w:rPr>
                <w:color w:val="000000"/>
                <w:lang w:val="hr-HR"/>
              </w:rPr>
              <w:t xml:space="preserve"> </w:t>
            </w:r>
            <w:r w:rsidRPr="00D661D8">
              <w:rPr>
                <w:color w:val="000000"/>
              </w:rPr>
              <w:t>nhiệm</w:t>
            </w:r>
            <w:r w:rsidRPr="00D661D8">
              <w:rPr>
                <w:color w:val="000000"/>
                <w:lang w:val="hr-HR"/>
              </w:rPr>
              <w:t xml:space="preserve"> </w:t>
            </w:r>
            <w:r w:rsidRPr="00D661D8">
              <w:rPr>
                <w:color w:val="000000"/>
              </w:rPr>
              <w:t>vụ</w:t>
            </w:r>
            <w:r w:rsidRPr="00D661D8">
              <w:rPr>
                <w:color w:val="000000"/>
                <w:lang w:val="hr-HR"/>
              </w:rPr>
              <w:t xml:space="preserve"> </w:t>
            </w:r>
            <w:r w:rsidRPr="00D661D8">
              <w:rPr>
                <w:color w:val="000000"/>
              </w:rPr>
              <w:t>ch</w:t>
            </w:r>
            <w:r w:rsidRPr="00D661D8">
              <w:rPr>
                <w:color w:val="000000"/>
                <w:lang w:val="hr-HR"/>
              </w:rPr>
              <w:t>í</w:t>
            </w:r>
            <w:r w:rsidRPr="00D661D8">
              <w:rPr>
                <w:color w:val="000000"/>
              </w:rPr>
              <w:t>nh</w:t>
            </w:r>
            <w:r w:rsidRPr="00D661D8">
              <w:rPr>
                <w:color w:val="000000"/>
                <w:lang w:val="hr-HR"/>
              </w:rPr>
              <w:t xml:space="preserve"> </w:t>
            </w:r>
            <w:r w:rsidRPr="00D661D8">
              <w:rPr>
                <w:color w:val="000000"/>
              </w:rPr>
              <w:t>trị</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QT-TĐKT-02</w:t>
            </w:r>
          </w:p>
        </w:tc>
        <w:tc>
          <w:tcPr>
            <w:tcW w:w="6662" w:type="dxa"/>
            <w:shd w:val="clear" w:color="auto" w:fill="auto"/>
            <w:vAlign w:val="center"/>
          </w:tcPr>
          <w:p w:rsidR="00B27EB2" w:rsidRPr="00D661D8" w:rsidRDefault="00B27EB2" w:rsidP="00B27EB2">
            <w:pPr>
              <w:widowControl w:val="0"/>
              <w:spacing w:line="288" w:lineRule="auto"/>
              <w:ind w:left="72"/>
              <w:rPr>
                <w:color w:val="000000"/>
              </w:rPr>
            </w:pPr>
            <w:r w:rsidRPr="00D661D8">
              <w:rPr>
                <w:color w:val="000000"/>
              </w:rPr>
              <w:t>Tặng giấy khen của Chủ tịch UBND cấp xã về thành tích thi đua theo đợt hoặc theo chuyên đề</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QT-TĐKT-03</w:t>
            </w:r>
          </w:p>
        </w:tc>
        <w:tc>
          <w:tcPr>
            <w:tcW w:w="6662" w:type="dxa"/>
            <w:shd w:val="clear" w:color="auto" w:fill="auto"/>
            <w:vAlign w:val="center"/>
          </w:tcPr>
          <w:p w:rsidR="00B27EB2" w:rsidRPr="00D661D8" w:rsidRDefault="00B27EB2" w:rsidP="00B27EB2">
            <w:pPr>
              <w:spacing w:line="288" w:lineRule="auto"/>
              <w:ind w:left="72"/>
              <w:rPr>
                <w:color w:val="000000"/>
              </w:rPr>
            </w:pPr>
            <w:r w:rsidRPr="00D661D8">
              <w:rPr>
                <w:color w:val="000000"/>
              </w:rPr>
              <w:t>Tặng Giấy khen của Chủ tịch UBND cấp xã về thành tích đột xuất</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spacing w:line="288" w:lineRule="auto"/>
              <w:rPr>
                <w:color w:val="000000"/>
              </w:rPr>
            </w:pPr>
            <w:r w:rsidRPr="00D661D8">
              <w:rPr>
                <w:color w:val="000000"/>
              </w:rPr>
              <w:t>QT-TĐKT-04</w:t>
            </w:r>
          </w:p>
        </w:tc>
        <w:tc>
          <w:tcPr>
            <w:tcW w:w="6662" w:type="dxa"/>
            <w:shd w:val="clear" w:color="auto" w:fill="auto"/>
            <w:vAlign w:val="center"/>
          </w:tcPr>
          <w:p w:rsidR="00B27EB2" w:rsidRPr="00D661D8" w:rsidRDefault="00B27EB2" w:rsidP="00B27EB2">
            <w:pPr>
              <w:spacing w:line="288" w:lineRule="auto"/>
              <w:ind w:left="72"/>
              <w:rPr>
                <w:color w:val="000000"/>
              </w:rPr>
            </w:pPr>
            <w:r w:rsidRPr="00D661D8">
              <w:rPr>
                <w:color w:val="000000"/>
              </w:rPr>
              <w:t>Xét tặng danh hiệu lao động tiên tiến</w:t>
            </w:r>
          </w:p>
        </w:tc>
      </w:tr>
      <w:tr w:rsidR="00B27EB2"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EB2" w:rsidRPr="00D661D8" w:rsidRDefault="00D733AD" w:rsidP="00950DB3">
            <w:pPr>
              <w:spacing w:line="288" w:lineRule="auto"/>
              <w:ind w:left="72"/>
              <w:rPr>
                <w:b/>
                <w:color w:val="000000"/>
              </w:rPr>
            </w:pPr>
            <w:r>
              <w:rPr>
                <w:b/>
                <w:color w:val="000000"/>
              </w:rPr>
              <w:lastRenderedPageBreak/>
              <w:t>III</w:t>
            </w:r>
            <w:r w:rsidR="00105DEB" w:rsidRPr="00D661D8">
              <w:rPr>
                <w:b/>
                <w:color w:val="000000"/>
              </w:rPr>
              <w:t xml:space="preserve">. </w:t>
            </w:r>
            <w:r w:rsidR="00465E4C" w:rsidRPr="00D661D8">
              <w:rPr>
                <w:b/>
                <w:color w:val="000000"/>
              </w:rPr>
              <w:t xml:space="preserve"> </w:t>
            </w:r>
            <w:r w:rsidR="00B27EB2" w:rsidRPr="00D661D8">
              <w:rPr>
                <w:b/>
                <w:color w:val="000000"/>
              </w:rPr>
              <w:t>Lĩnh vực Nông nghiệp và Phát triển nông thôn ( 0</w:t>
            </w:r>
            <w:r w:rsidR="005D5141">
              <w:rPr>
                <w:b/>
                <w:color w:val="000000"/>
              </w:rPr>
              <w:t>4</w:t>
            </w:r>
            <w:r w:rsidR="00B27EB2" w:rsidRPr="00D661D8">
              <w:rPr>
                <w:b/>
                <w:color w:val="000000"/>
              </w:rPr>
              <w:t xml:space="preserve"> TTHC)</w:t>
            </w:r>
            <w:r w:rsidR="00105DEB" w:rsidRPr="00D661D8">
              <w:rPr>
                <w:b/>
                <w:color w:val="000000"/>
              </w:rPr>
              <w:t xml:space="preserve"> Theo quyết định </w:t>
            </w:r>
            <w:r w:rsidR="007044DF" w:rsidRPr="00D661D8">
              <w:rPr>
                <w:b/>
                <w:color w:val="000000"/>
              </w:rPr>
              <w:t>22</w:t>
            </w:r>
            <w:r w:rsidR="00D761A2" w:rsidRPr="00D661D8">
              <w:rPr>
                <w:b/>
                <w:color w:val="000000"/>
              </w:rPr>
              <w:t>53</w:t>
            </w:r>
            <w:r w:rsidR="007044DF" w:rsidRPr="00D661D8">
              <w:rPr>
                <w:b/>
                <w:color w:val="000000"/>
              </w:rPr>
              <w:t xml:space="preserve"> ngày 1</w:t>
            </w:r>
            <w:r w:rsidR="00D761A2" w:rsidRPr="00D661D8">
              <w:rPr>
                <w:b/>
                <w:color w:val="000000"/>
              </w:rPr>
              <w:t>1</w:t>
            </w:r>
            <w:r w:rsidR="007044DF" w:rsidRPr="00D661D8">
              <w:rPr>
                <w:b/>
                <w:color w:val="000000"/>
              </w:rPr>
              <w:t>/10/2018</w:t>
            </w:r>
            <w:r w:rsidR="00805B88" w:rsidRPr="00D661D8">
              <w:rPr>
                <w:b/>
                <w:color w:val="000000"/>
              </w:rPr>
              <w:t xml:space="preserve"> – Với 0</w:t>
            </w:r>
            <w:r w:rsidR="00950DB3">
              <w:rPr>
                <w:b/>
                <w:color w:val="000000"/>
              </w:rPr>
              <w:t>4</w:t>
            </w:r>
            <w:r w:rsidR="00805B88" w:rsidRPr="00D661D8">
              <w:rPr>
                <w:b/>
                <w:color w:val="000000"/>
              </w:rPr>
              <w:t xml:space="preserve"> quy trình</w:t>
            </w:r>
          </w:p>
        </w:tc>
      </w:tr>
      <w:tr w:rsidR="00B27EB2"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B27EB2" w:rsidRPr="00D661D8" w:rsidRDefault="00B27EB2" w:rsidP="00B27EB2">
            <w:pPr>
              <w:widowControl w:val="0"/>
              <w:spacing w:line="288" w:lineRule="auto"/>
              <w:rPr>
                <w:color w:val="000000"/>
              </w:rPr>
            </w:pPr>
            <w:r w:rsidRPr="00D661D8">
              <w:rPr>
                <w:color w:val="000000"/>
              </w:rPr>
              <w:t>QT-NN&amp;PTNT- 01</w:t>
            </w:r>
          </w:p>
        </w:tc>
        <w:tc>
          <w:tcPr>
            <w:tcW w:w="6662" w:type="dxa"/>
            <w:shd w:val="clear" w:color="auto" w:fill="auto"/>
            <w:vAlign w:val="center"/>
          </w:tcPr>
          <w:p w:rsidR="00B27EB2" w:rsidRPr="00D661D8" w:rsidRDefault="00B27EB2" w:rsidP="00B27EB2">
            <w:pPr>
              <w:widowControl w:val="0"/>
              <w:spacing w:line="288" w:lineRule="auto"/>
              <w:ind w:left="72"/>
              <w:rPr>
                <w:color w:val="000000"/>
              </w:rPr>
            </w:pPr>
            <w:r w:rsidRPr="00D661D8">
              <w:rPr>
                <w:color w:val="212121"/>
              </w:rPr>
              <w:t>Xác nhận việc thực hiện hợp đồng liên kết và tiêu thụ nông sản</w:t>
            </w:r>
            <w:r w:rsidR="00297637" w:rsidRPr="00D661D8">
              <w:rPr>
                <w:color w:val="212121"/>
              </w:rPr>
              <w:t xml:space="preserve"> </w:t>
            </w:r>
            <w:r w:rsidR="00297637" w:rsidRPr="00D661D8">
              <w:rPr>
                <w:b/>
                <w:color w:val="212121"/>
              </w:rPr>
              <w:t>( QĐ 2253)</w:t>
            </w:r>
          </w:p>
        </w:tc>
      </w:tr>
      <w:tr w:rsidR="007F4106"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7F4106" w:rsidRPr="00D661D8" w:rsidRDefault="007F4106" w:rsidP="00B27EB2">
            <w:pPr>
              <w:widowControl w:val="0"/>
              <w:spacing w:line="288" w:lineRule="auto"/>
              <w:rPr>
                <w:color w:val="000000" w:themeColor="text1"/>
              </w:rPr>
            </w:pPr>
            <w:r w:rsidRPr="00D661D8">
              <w:rPr>
                <w:color w:val="000000" w:themeColor="text1"/>
              </w:rPr>
              <w:t>QT-NN&amp;PTNT – 02</w:t>
            </w:r>
          </w:p>
        </w:tc>
        <w:tc>
          <w:tcPr>
            <w:tcW w:w="6662" w:type="dxa"/>
            <w:shd w:val="clear" w:color="auto" w:fill="auto"/>
            <w:vAlign w:val="center"/>
          </w:tcPr>
          <w:p w:rsidR="007F4106" w:rsidRPr="00D661D8" w:rsidRDefault="007F4106" w:rsidP="00AE6DAA">
            <w:pPr>
              <w:widowControl w:val="0"/>
              <w:spacing w:line="288" w:lineRule="auto"/>
              <w:ind w:left="72"/>
              <w:rPr>
                <w:color w:val="000000" w:themeColor="text1"/>
              </w:rPr>
            </w:pPr>
            <w:r w:rsidRPr="00D661D8">
              <w:rPr>
                <w:color w:val="000000" w:themeColor="text1"/>
              </w:rPr>
              <w:t>Thẩm định</w:t>
            </w:r>
            <w:r w:rsidR="00297637" w:rsidRPr="00D661D8">
              <w:rPr>
                <w:color w:val="000000" w:themeColor="text1"/>
              </w:rPr>
              <w:t xml:space="preserve">, phê duyệt phương án ứng phó thiên tai cho công trình, vùng hạ du đập trong quá trình thi công thuộc thẩm quyền của UBND cấp xã </w:t>
            </w:r>
            <w:r w:rsidR="00297637" w:rsidRPr="00D661D8">
              <w:rPr>
                <w:b/>
                <w:color w:val="000000" w:themeColor="text1"/>
              </w:rPr>
              <w:t>( QĐ 2</w:t>
            </w:r>
            <w:r w:rsidR="00AE6DAA" w:rsidRPr="00D661D8">
              <w:rPr>
                <w:b/>
                <w:color w:val="000000" w:themeColor="text1"/>
              </w:rPr>
              <w:t>99</w:t>
            </w:r>
            <w:r w:rsidR="00297637" w:rsidRPr="00D661D8">
              <w:rPr>
                <w:b/>
                <w:color w:val="000000" w:themeColor="text1"/>
              </w:rPr>
              <w:t>2)</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297637">
            <w:pPr>
              <w:widowControl w:val="0"/>
              <w:spacing w:line="288" w:lineRule="auto"/>
              <w:rPr>
                <w:color w:val="000000" w:themeColor="text1"/>
              </w:rPr>
            </w:pPr>
            <w:r w:rsidRPr="00D661D8">
              <w:rPr>
                <w:color w:val="000000" w:themeColor="text1"/>
              </w:rPr>
              <w:t>QT-NN&amp;PTNT – 03</w:t>
            </w:r>
          </w:p>
        </w:tc>
        <w:tc>
          <w:tcPr>
            <w:tcW w:w="6662" w:type="dxa"/>
            <w:shd w:val="clear" w:color="auto" w:fill="auto"/>
            <w:vAlign w:val="center"/>
          </w:tcPr>
          <w:p w:rsidR="00297637" w:rsidRPr="00D661D8" w:rsidRDefault="00297637" w:rsidP="00AE6DAA">
            <w:pPr>
              <w:widowControl w:val="0"/>
              <w:spacing w:line="288" w:lineRule="auto"/>
              <w:ind w:left="72"/>
              <w:rPr>
                <w:color w:val="000000" w:themeColor="text1"/>
              </w:rPr>
            </w:pPr>
            <w:r w:rsidRPr="00D661D8">
              <w:rPr>
                <w:color w:val="000000" w:themeColor="text1"/>
              </w:rPr>
              <w:t xml:space="preserve">Thẩm định phê duyệt phương án ứng phó với tình huống khẩn cấp thuộc thẩm quyền của UBND cấp xã </w:t>
            </w:r>
            <w:r w:rsidRPr="00D661D8">
              <w:rPr>
                <w:b/>
                <w:color w:val="000000" w:themeColor="text1"/>
              </w:rPr>
              <w:t>( QĐ 2</w:t>
            </w:r>
            <w:r w:rsidR="00AE6DAA" w:rsidRPr="00D661D8">
              <w:rPr>
                <w:b/>
                <w:color w:val="000000" w:themeColor="text1"/>
              </w:rPr>
              <w:t>9</w:t>
            </w:r>
            <w:r w:rsidRPr="00D661D8">
              <w:rPr>
                <w:b/>
                <w:color w:val="000000" w:themeColor="text1"/>
              </w:rPr>
              <w:t>92)</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297637">
            <w:pPr>
              <w:widowControl w:val="0"/>
              <w:spacing w:line="288" w:lineRule="auto"/>
              <w:rPr>
                <w:color w:val="000000" w:themeColor="text1"/>
              </w:rPr>
            </w:pPr>
            <w:r w:rsidRPr="00D661D8">
              <w:rPr>
                <w:color w:val="000000" w:themeColor="text1"/>
              </w:rPr>
              <w:t>QT-NN&amp;PTNT – 04</w:t>
            </w:r>
          </w:p>
        </w:tc>
        <w:tc>
          <w:tcPr>
            <w:tcW w:w="6662" w:type="dxa"/>
            <w:shd w:val="clear" w:color="auto" w:fill="auto"/>
            <w:vAlign w:val="center"/>
          </w:tcPr>
          <w:p w:rsidR="00297637" w:rsidRPr="00D661D8" w:rsidRDefault="00297637" w:rsidP="00B27EB2">
            <w:pPr>
              <w:widowControl w:val="0"/>
              <w:spacing w:line="288" w:lineRule="auto"/>
              <w:ind w:left="72"/>
              <w:rPr>
                <w:color w:val="000000" w:themeColor="text1"/>
              </w:rPr>
            </w:pPr>
            <w:r w:rsidRPr="00D661D8">
              <w:rPr>
                <w:color w:val="000000" w:themeColor="text1"/>
              </w:rPr>
              <w:t>Hỗ trợ đầu tư xây dựng phát triển thủy lợi nhỏ, thủy lợi nội đồng và tưới tiên tiến, tiết kiệm nước ( Đối với nguồn vốn hỗ trợ trực tiếp, ngân sách địa phương và nguồn vốn hợp pháp khác của địa phương phân bổ cho UBND cấp xã thực hiện)</w:t>
            </w:r>
            <w:r w:rsidR="00E51AB9" w:rsidRPr="00D661D8">
              <w:rPr>
                <w:color w:val="000000" w:themeColor="text1"/>
              </w:rPr>
              <w:t xml:space="preserve"> </w:t>
            </w:r>
            <w:r w:rsidR="00E51AB9" w:rsidRPr="00D661D8">
              <w:rPr>
                <w:b/>
                <w:color w:val="000000" w:themeColor="text1"/>
              </w:rPr>
              <w:t>( QĐ 2253)</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D733AD">
            <w:pPr>
              <w:spacing w:line="288" w:lineRule="auto"/>
              <w:ind w:left="72"/>
              <w:rPr>
                <w:b/>
                <w:color w:val="000000"/>
              </w:rPr>
            </w:pPr>
            <w:r>
              <w:rPr>
                <w:b/>
                <w:color w:val="000000"/>
              </w:rPr>
              <w:t>IV</w:t>
            </w:r>
            <w:r w:rsidR="00297637" w:rsidRPr="00D661D8">
              <w:rPr>
                <w:b/>
                <w:color w:val="000000"/>
              </w:rPr>
              <w:t>.Lĩnh vực Văn hóa</w:t>
            </w:r>
            <w:r>
              <w:rPr>
                <w:b/>
                <w:color w:val="000000"/>
              </w:rPr>
              <w:t xml:space="preserve"> – Thể thao</w:t>
            </w:r>
            <w:r w:rsidR="00297637" w:rsidRPr="00D661D8">
              <w:rPr>
                <w:b/>
                <w:color w:val="000000"/>
              </w:rPr>
              <w:t xml:space="preserve"> (0</w:t>
            </w:r>
            <w:r>
              <w:rPr>
                <w:b/>
                <w:color w:val="000000"/>
              </w:rPr>
              <w:t>5</w:t>
            </w:r>
            <w:r w:rsidR="00297637" w:rsidRPr="00D661D8">
              <w:rPr>
                <w:b/>
                <w:color w:val="000000"/>
              </w:rPr>
              <w:t xml:space="preserve"> TTHC) – Với 0</w:t>
            </w:r>
            <w:r>
              <w:rPr>
                <w:b/>
                <w:color w:val="000000"/>
              </w:rPr>
              <w:t>5</w:t>
            </w:r>
            <w:r w:rsidR="00297637" w:rsidRPr="00D661D8">
              <w:rPr>
                <w:b/>
                <w:color w:val="000000"/>
              </w:rPr>
              <w:t xml:space="preserve"> quy trình</w:t>
            </w:r>
          </w:p>
        </w:tc>
      </w:tr>
      <w:tr w:rsidR="00D733AD" w:rsidRPr="00D661D8" w:rsidTr="0095309E">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D733AD" w:rsidRPr="00D733AD" w:rsidRDefault="00D733AD" w:rsidP="00D733AD">
            <w:pPr>
              <w:spacing w:line="288" w:lineRule="auto"/>
              <w:rPr>
                <w:b/>
                <w:color w:val="000000"/>
              </w:rPr>
            </w:pPr>
            <w:r w:rsidRPr="00D733AD">
              <w:rPr>
                <w:b/>
                <w:color w:val="000000"/>
              </w:rPr>
              <w:t>1. Lĩnh vực văn hóa ( 03 TTHC) Với 03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rPr>
                <w:color w:val="000000"/>
              </w:rPr>
            </w:pPr>
            <w:r w:rsidRPr="00D661D8">
              <w:rPr>
                <w:color w:val="000000"/>
              </w:rPr>
              <w:t>QT-VH- 01</w:t>
            </w:r>
          </w:p>
        </w:tc>
        <w:tc>
          <w:tcPr>
            <w:tcW w:w="6662" w:type="dxa"/>
            <w:shd w:val="clear" w:color="auto" w:fill="auto"/>
            <w:vAlign w:val="center"/>
          </w:tcPr>
          <w:p w:rsidR="00297637" w:rsidRPr="00D661D8" w:rsidRDefault="00297637" w:rsidP="00B27EB2">
            <w:pPr>
              <w:spacing w:line="288" w:lineRule="auto"/>
              <w:ind w:left="72"/>
              <w:rPr>
                <w:color w:val="000000"/>
              </w:rPr>
            </w:pPr>
            <w:r w:rsidRPr="00D661D8">
              <w:rPr>
                <w:color w:val="000000"/>
              </w:rPr>
              <w:t>Xét tặng danh hiệu Gia đình văn hóa hàng năm</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QT-VH-02</w:t>
            </w:r>
          </w:p>
        </w:tc>
        <w:tc>
          <w:tcPr>
            <w:tcW w:w="6662" w:type="dxa"/>
            <w:shd w:val="clear" w:color="auto" w:fill="auto"/>
            <w:vAlign w:val="center"/>
          </w:tcPr>
          <w:p w:rsidR="00297637" w:rsidRPr="00D661D8" w:rsidRDefault="00297637" w:rsidP="00B27EB2">
            <w:pPr>
              <w:spacing w:line="288" w:lineRule="auto"/>
              <w:ind w:left="72"/>
              <w:rPr>
                <w:color w:val="000000"/>
              </w:rPr>
            </w:pPr>
            <w:r w:rsidRPr="00D661D8">
              <w:rPr>
                <w:color w:val="000000"/>
              </w:rPr>
              <w:t>Xét tặng giấy khen Gia đình văn hóa</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QT-VH-03</w:t>
            </w:r>
          </w:p>
        </w:tc>
        <w:tc>
          <w:tcPr>
            <w:tcW w:w="6662" w:type="dxa"/>
            <w:shd w:val="clear" w:color="auto" w:fill="auto"/>
            <w:vAlign w:val="center"/>
          </w:tcPr>
          <w:p w:rsidR="00297637" w:rsidRPr="00D661D8" w:rsidRDefault="00297637" w:rsidP="00B27EB2">
            <w:pPr>
              <w:spacing w:line="288" w:lineRule="auto"/>
              <w:ind w:left="72"/>
              <w:rPr>
                <w:color w:val="000000"/>
              </w:rPr>
            </w:pPr>
            <w:r w:rsidRPr="00D661D8">
              <w:rPr>
                <w:color w:val="000000"/>
              </w:rPr>
              <w:t>Thông báo tổ chức lễ hội</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D733AD">
            <w:pPr>
              <w:spacing w:line="288" w:lineRule="auto"/>
              <w:rPr>
                <w:b/>
                <w:color w:val="000000"/>
              </w:rPr>
            </w:pPr>
            <w:r>
              <w:rPr>
                <w:b/>
                <w:color w:val="000000"/>
              </w:rPr>
              <w:t xml:space="preserve">2 </w:t>
            </w:r>
            <w:r w:rsidR="00297637" w:rsidRPr="00D661D8">
              <w:rPr>
                <w:b/>
                <w:color w:val="000000"/>
              </w:rPr>
              <w:t>.Lĩnh vực thể thao ( 01 TTHC) – Với 01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F06FA7">
            <w:pPr>
              <w:rPr>
                <w:color w:val="000000"/>
              </w:rPr>
            </w:pPr>
            <w:r w:rsidRPr="00D661D8">
              <w:rPr>
                <w:color w:val="000000"/>
              </w:rPr>
              <w:t>QT- TDTT-01</w:t>
            </w:r>
          </w:p>
        </w:tc>
        <w:tc>
          <w:tcPr>
            <w:tcW w:w="6662" w:type="dxa"/>
            <w:shd w:val="clear" w:color="auto" w:fill="auto"/>
            <w:vAlign w:val="center"/>
          </w:tcPr>
          <w:p w:rsidR="00297637" w:rsidRPr="00D661D8" w:rsidRDefault="00297637" w:rsidP="006E31A7">
            <w:pPr>
              <w:spacing w:line="288" w:lineRule="auto"/>
              <w:ind w:left="72"/>
              <w:rPr>
                <w:color w:val="000000"/>
              </w:rPr>
            </w:pPr>
            <w:r w:rsidRPr="00D661D8">
              <w:rPr>
                <w:color w:val="000000"/>
              </w:rPr>
              <w:t>C</w:t>
            </w:r>
            <w:r w:rsidRPr="00D661D8">
              <w:rPr>
                <w:color w:val="000000"/>
                <w:lang w:val="hr-HR"/>
              </w:rPr>
              <w:t>ô</w:t>
            </w:r>
            <w:r w:rsidRPr="00D661D8">
              <w:rPr>
                <w:color w:val="000000"/>
              </w:rPr>
              <w:t>ng</w:t>
            </w:r>
            <w:r w:rsidRPr="00D661D8">
              <w:rPr>
                <w:color w:val="000000"/>
                <w:lang w:val="hr-HR"/>
              </w:rPr>
              <w:t xml:space="preserve"> </w:t>
            </w:r>
            <w:r w:rsidRPr="00D661D8">
              <w:rPr>
                <w:color w:val="000000"/>
              </w:rPr>
              <w:t>nhận</w:t>
            </w:r>
            <w:r w:rsidRPr="00D661D8">
              <w:rPr>
                <w:color w:val="000000"/>
                <w:lang w:val="hr-HR"/>
              </w:rPr>
              <w:t xml:space="preserve"> </w:t>
            </w:r>
            <w:r w:rsidRPr="00D661D8">
              <w:rPr>
                <w:color w:val="000000"/>
              </w:rPr>
              <w:t>c</w:t>
            </w:r>
            <w:r w:rsidRPr="00D661D8">
              <w:rPr>
                <w:color w:val="000000"/>
                <w:lang w:val="hr-HR"/>
              </w:rPr>
              <w:t>â</w:t>
            </w:r>
            <w:r w:rsidRPr="00D661D8">
              <w:rPr>
                <w:color w:val="000000"/>
              </w:rPr>
              <w:t>u</w:t>
            </w:r>
            <w:r w:rsidRPr="00D661D8">
              <w:rPr>
                <w:color w:val="000000"/>
                <w:lang w:val="hr-HR"/>
              </w:rPr>
              <w:t xml:space="preserve"> </w:t>
            </w:r>
            <w:r w:rsidRPr="00D661D8">
              <w:rPr>
                <w:color w:val="000000"/>
              </w:rPr>
              <w:t>lạc</w:t>
            </w:r>
            <w:r w:rsidRPr="00D661D8">
              <w:rPr>
                <w:color w:val="000000"/>
                <w:lang w:val="hr-HR"/>
              </w:rPr>
              <w:t xml:space="preserve"> </w:t>
            </w:r>
            <w:r w:rsidRPr="00D661D8">
              <w:rPr>
                <w:color w:val="000000"/>
              </w:rPr>
              <w:t>bộ</w:t>
            </w:r>
            <w:r w:rsidRPr="00D661D8">
              <w:rPr>
                <w:color w:val="000000"/>
                <w:lang w:val="hr-HR"/>
              </w:rPr>
              <w:t xml:space="preserve"> </w:t>
            </w:r>
            <w:r w:rsidRPr="00D661D8">
              <w:rPr>
                <w:color w:val="000000"/>
              </w:rPr>
              <w:t>thể</w:t>
            </w:r>
            <w:r w:rsidRPr="00D661D8">
              <w:rPr>
                <w:color w:val="000000"/>
                <w:lang w:val="hr-HR"/>
              </w:rPr>
              <w:t xml:space="preserve"> </w:t>
            </w:r>
            <w:r w:rsidRPr="00D661D8">
              <w:rPr>
                <w:color w:val="000000"/>
              </w:rPr>
              <w:t>thao</w:t>
            </w:r>
            <w:r w:rsidRPr="00D661D8">
              <w:rPr>
                <w:color w:val="000000"/>
                <w:lang w:val="hr-HR"/>
              </w:rPr>
              <w:t xml:space="preserve"> </w:t>
            </w:r>
            <w:r w:rsidRPr="00D661D8">
              <w:rPr>
                <w:color w:val="000000"/>
              </w:rPr>
              <w:t>c</w:t>
            </w:r>
            <w:r w:rsidRPr="00D661D8">
              <w:rPr>
                <w:color w:val="000000"/>
                <w:lang w:val="hr-HR"/>
              </w:rPr>
              <w:t xml:space="preserve">ơ </w:t>
            </w:r>
            <w:r w:rsidRPr="00D661D8">
              <w:rPr>
                <w:color w:val="000000"/>
              </w:rPr>
              <w:t>sở</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tcPr>
          <w:p w:rsidR="00297637" w:rsidRPr="00D661D8" w:rsidRDefault="00D733AD" w:rsidP="00821E28">
            <w:pPr>
              <w:spacing w:line="288" w:lineRule="auto"/>
              <w:ind w:left="72"/>
              <w:rPr>
                <w:b/>
                <w:color w:val="000000"/>
              </w:rPr>
            </w:pPr>
            <w:r>
              <w:rPr>
                <w:b/>
                <w:color w:val="000000"/>
              </w:rPr>
              <w:t xml:space="preserve">3 </w:t>
            </w:r>
            <w:r w:rsidR="00297637" w:rsidRPr="00D661D8">
              <w:rPr>
                <w:b/>
                <w:color w:val="000000"/>
              </w:rPr>
              <w:t>.Lĩnh vực Thư viện ( 01TTHC) – Với 01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QT-TV-01</w:t>
            </w:r>
          </w:p>
        </w:tc>
        <w:tc>
          <w:tcPr>
            <w:tcW w:w="6662" w:type="dxa"/>
            <w:shd w:val="clear" w:color="auto" w:fill="auto"/>
            <w:vAlign w:val="center"/>
          </w:tcPr>
          <w:p w:rsidR="00297637" w:rsidRPr="00D661D8" w:rsidRDefault="00297637" w:rsidP="00B27EB2">
            <w:pPr>
              <w:spacing w:line="288" w:lineRule="auto"/>
              <w:ind w:left="72"/>
              <w:rPr>
                <w:color w:val="000000"/>
              </w:rPr>
            </w:pPr>
            <w:r w:rsidRPr="00D661D8">
              <w:rPr>
                <w:color w:val="000000"/>
                <w:shd w:val="clear" w:color="auto" w:fill="FFFFFF"/>
                <w:lang w:val="hr-HR"/>
              </w:rPr>
              <w:t>Đă</w:t>
            </w:r>
            <w:r w:rsidRPr="00D661D8">
              <w:rPr>
                <w:color w:val="000000"/>
                <w:shd w:val="clear" w:color="auto" w:fill="FFFFFF"/>
              </w:rPr>
              <w:t>ng</w:t>
            </w:r>
            <w:r w:rsidRPr="00D661D8">
              <w:rPr>
                <w:color w:val="000000"/>
                <w:shd w:val="clear" w:color="auto" w:fill="FFFFFF"/>
                <w:lang w:val="hr-HR"/>
              </w:rPr>
              <w:t xml:space="preserve"> </w:t>
            </w:r>
            <w:r w:rsidRPr="00D661D8">
              <w:rPr>
                <w:color w:val="000000"/>
                <w:shd w:val="clear" w:color="auto" w:fill="FFFFFF"/>
              </w:rPr>
              <w:t>k</w:t>
            </w:r>
            <w:r w:rsidRPr="00D661D8">
              <w:rPr>
                <w:color w:val="000000"/>
                <w:shd w:val="clear" w:color="auto" w:fill="FFFFFF"/>
                <w:lang w:val="hr-HR"/>
              </w:rPr>
              <w:t xml:space="preserve">ý hoạt động thư viện </w:t>
            </w:r>
            <w:r w:rsidRPr="00D661D8">
              <w:rPr>
                <w:color w:val="000000"/>
                <w:shd w:val="clear" w:color="auto" w:fill="FFFFFF"/>
              </w:rPr>
              <w:t>t</w:t>
            </w:r>
            <w:r w:rsidRPr="00D661D8">
              <w:rPr>
                <w:color w:val="000000"/>
                <w:shd w:val="clear" w:color="auto" w:fill="FFFFFF"/>
                <w:lang w:val="hr-HR"/>
              </w:rPr>
              <w:t xml:space="preserve">ư </w:t>
            </w:r>
            <w:r w:rsidRPr="00D661D8">
              <w:rPr>
                <w:color w:val="000000"/>
                <w:shd w:val="clear" w:color="auto" w:fill="FFFFFF"/>
              </w:rPr>
              <w:t>nh</w:t>
            </w:r>
            <w:r w:rsidRPr="00D661D8">
              <w:rPr>
                <w:color w:val="000000"/>
                <w:shd w:val="clear" w:color="auto" w:fill="FFFFFF"/>
                <w:lang w:val="hr-HR"/>
              </w:rPr>
              <w:t>â</w:t>
            </w:r>
            <w:r w:rsidRPr="00D661D8">
              <w:rPr>
                <w:color w:val="000000"/>
                <w:shd w:val="clear" w:color="auto" w:fill="FFFFFF"/>
              </w:rPr>
              <w:t>n</w:t>
            </w:r>
            <w:r w:rsidRPr="00D661D8">
              <w:rPr>
                <w:color w:val="000000"/>
                <w:shd w:val="clear" w:color="auto" w:fill="FFFFFF"/>
                <w:lang w:val="hr-HR"/>
              </w:rPr>
              <w:t xml:space="preserve"> </w:t>
            </w:r>
            <w:r w:rsidRPr="00D661D8">
              <w:rPr>
                <w:color w:val="000000"/>
                <w:shd w:val="clear" w:color="auto" w:fill="FFFFFF"/>
              </w:rPr>
              <w:t>c</w:t>
            </w:r>
            <w:r w:rsidRPr="00D661D8">
              <w:rPr>
                <w:color w:val="000000"/>
                <w:shd w:val="clear" w:color="auto" w:fill="FFFFFF"/>
                <w:lang w:val="hr-HR"/>
              </w:rPr>
              <w:t xml:space="preserve">ó </w:t>
            </w:r>
            <w:r w:rsidRPr="00D661D8">
              <w:rPr>
                <w:color w:val="000000"/>
                <w:shd w:val="clear" w:color="auto" w:fill="FFFFFF"/>
              </w:rPr>
              <w:t>vốn</w:t>
            </w:r>
            <w:r w:rsidRPr="00D661D8">
              <w:rPr>
                <w:color w:val="000000"/>
                <w:shd w:val="clear" w:color="auto" w:fill="FFFFFF"/>
                <w:lang w:val="hr-HR"/>
              </w:rPr>
              <w:t xml:space="preserve"> </w:t>
            </w:r>
            <w:r w:rsidRPr="00D661D8">
              <w:rPr>
                <w:color w:val="000000"/>
                <w:shd w:val="clear" w:color="auto" w:fill="FFFFFF"/>
              </w:rPr>
              <w:t>s</w:t>
            </w:r>
            <w:r w:rsidRPr="00D661D8">
              <w:rPr>
                <w:color w:val="000000"/>
                <w:shd w:val="clear" w:color="auto" w:fill="FFFFFF"/>
                <w:lang w:val="hr-HR"/>
              </w:rPr>
              <w:t>á</w:t>
            </w:r>
            <w:r w:rsidRPr="00D661D8">
              <w:rPr>
                <w:color w:val="000000"/>
                <w:shd w:val="clear" w:color="auto" w:fill="FFFFFF"/>
              </w:rPr>
              <w:t>ch</w:t>
            </w:r>
            <w:r w:rsidRPr="00D661D8">
              <w:rPr>
                <w:color w:val="000000"/>
                <w:shd w:val="clear" w:color="auto" w:fill="FFFFFF"/>
                <w:lang w:val="hr-HR"/>
              </w:rPr>
              <w:t xml:space="preserve"> </w:t>
            </w:r>
            <w:r w:rsidRPr="00D661D8">
              <w:rPr>
                <w:color w:val="000000"/>
                <w:shd w:val="clear" w:color="auto" w:fill="FFFFFF"/>
              </w:rPr>
              <w:t>ban</w:t>
            </w:r>
            <w:r w:rsidRPr="00D661D8">
              <w:rPr>
                <w:color w:val="000000"/>
                <w:shd w:val="clear" w:color="auto" w:fill="FFFFFF"/>
                <w:lang w:val="hr-HR"/>
              </w:rPr>
              <w:t xml:space="preserve"> đ</w:t>
            </w:r>
            <w:r w:rsidRPr="00D661D8">
              <w:rPr>
                <w:color w:val="000000"/>
                <w:shd w:val="clear" w:color="auto" w:fill="FFFFFF"/>
              </w:rPr>
              <w:t>ầu</w:t>
            </w:r>
            <w:r w:rsidRPr="00D661D8">
              <w:rPr>
                <w:color w:val="000000"/>
                <w:shd w:val="clear" w:color="auto" w:fill="FFFFFF"/>
                <w:lang w:val="hr-HR"/>
              </w:rPr>
              <w:t xml:space="preserve"> </w:t>
            </w:r>
            <w:r w:rsidRPr="00D661D8">
              <w:rPr>
                <w:color w:val="000000"/>
                <w:shd w:val="clear" w:color="auto" w:fill="FFFFFF"/>
              </w:rPr>
              <w:t>từ</w:t>
            </w:r>
            <w:r w:rsidRPr="00D661D8">
              <w:rPr>
                <w:color w:val="000000"/>
                <w:shd w:val="clear" w:color="auto" w:fill="FFFFFF"/>
                <w:lang w:val="hr-HR"/>
              </w:rPr>
              <w:t xml:space="preserve"> </w:t>
            </w:r>
            <w:r w:rsidRPr="00D661D8">
              <w:rPr>
                <w:color w:val="000000"/>
                <w:lang w:val="hr-HR"/>
              </w:rPr>
              <w:t xml:space="preserve">500 </w:t>
            </w:r>
            <w:r w:rsidRPr="00D661D8">
              <w:rPr>
                <w:color w:val="000000"/>
              </w:rPr>
              <w:t>bản</w:t>
            </w:r>
            <w:r w:rsidRPr="00D661D8">
              <w:rPr>
                <w:color w:val="000000"/>
                <w:lang w:val="hr-HR"/>
              </w:rPr>
              <w:t xml:space="preserve"> đ</w:t>
            </w:r>
            <w:r w:rsidRPr="00D661D8">
              <w:rPr>
                <w:color w:val="000000"/>
              </w:rPr>
              <w:t>ến</w:t>
            </w:r>
            <w:r w:rsidRPr="00D661D8">
              <w:rPr>
                <w:color w:val="000000"/>
                <w:lang w:val="hr-HR"/>
              </w:rPr>
              <w:t xml:space="preserve"> </w:t>
            </w:r>
            <w:r w:rsidRPr="00D661D8">
              <w:rPr>
                <w:color w:val="000000"/>
              </w:rPr>
              <w:t>d</w:t>
            </w:r>
            <w:r w:rsidRPr="00D661D8">
              <w:rPr>
                <w:color w:val="000000"/>
                <w:lang w:val="hr-HR"/>
              </w:rPr>
              <w:t>ư</w:t>
            </w:r>
            <w:r w:rsidRPr="00D661D8">
              <w:rPr>
                <w:color w:val="000000"/>
              </w:rPr>
              <w:t>ới</w:t>
            </w:r>
            <w:r w:rsidRPr="00D661D8">
              <w:rPr>
                <w:color w:val="000000"/>
                <w:lang w:val="hr-HR"/>
              </w:rPr>
              <w:t xml:space="preserve"> 1.000 </w:t>
            </w:r>
            <w:r w:rsidRPr="00D661D8">
              <w:rPr>
                <w:color w:val="000000"/>
              </w:rPr>
              <w:t>bản</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297637" w:rsidP="00B27EB2">
            <w:pPr>
              <w:widowControl w:val="0"/>
              <w:spacing w:line="288" w:lineRule="auto"/>
              <w:rPr>
                <w:b/>
                <w:color w:val="000000"/>
              </w:rPr>
            </w:pPr>
          </w:p>
          <w:p w:rsidR="00297637" w:rsidRPr="00D661D8" w:rsidRDefault="00D733AD" w:rsidP="00D733AD">
            <w:pPr>
              <w:widowControl w:val="0"/>
              <w:spacing w:line="288" w:lineRule="auto"/>
              <w:ind w:left="72"/>
              <w:rPr>
                <w:b/>
                <w:bCs/>
                <w:color w:val="000000"/>
              </w:rPr>
            </w:pPr>
            <w:r>
              <w:rPr>
                <w:b/>
                <w:color w:val="000000"/>
              </w:rPr>
              <w:t>V</w:t>
            </w:r>
            <w:r w:rsidR="00297637" w:rsidRPr="00D661D8">
              <w:rPr>
                <w:b/>
                <w:color w:val="000000"/>
              </w:rPr>
              <w:t>. Lĩnh vực Giáo dục và Đào tạo ( 05 TTHC) – Với 05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widowControl w:val="0"/>
              <w:spacing w:line="288" w:lineRule="auto"/>
              <w:rPr>
                <w:bCs/>
                <w:color w:val="000000"/>
              </w:rPr>
            </w:pPr>
            <w:r w:rsidRPr="00D661D8">
              <w:rPr>
                <w:color w:val="000000"/>
              </w:rPr>
              <w:t>QT-GD&amp;ĐT-01</w:t>
            </w:r>
          </w:p>
        </w:tc>
        <w:tc>
          <w:tcPr>
            <w:tcW w:w="6662" w:type="dxa"/>
            <w:shd w:val="clear" w:color="auto" w:fill="auto"/>
            <w:vAlign w:val="center"/>
          </w:tcPr>
          <w:p w:rsidR="00297637" w:rsidRPr="00D661D8" w:rsidRDefault="00297637" w:rsidP="00B27EB2">
            <w:pPr>
              <w:widowControl w:val="0"/>
              <w:spacing w:before="60"/>
              <w:rPr>
                <w:color w:val="000000"/>
                <w:lang w:val="it-IT"/>
              </w:rPr>
            </w:pPr>
            <w:r w:rsidRPr="00D661D8">
              <w:rPr>
                <w:color w:val="000000"/>
                <w:lang w:val="it-IT"/>
              </w:rPr>
              <w:t>Cho phép nhóm trẻ, lớp mẫu giáo độc lập hoạt động giáo dục trở lại</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widowControl w:val="0"/>
              <w:autoSpaceDE w:val="0"/>
              <w:autoSpaceDN w:val="0"/>
              <w:adjustRightInd w:val="0"/>
              <w:spacing w:line="288" w:lineRule="auto"/>
              <w:rPr>
                <w:bCs/>
                <w:color w:val="000000"/>
              </w:rPr>
            </w:pPr>
            <w:r w:rsidRPr="00D661D8">
              <w:rPr>
                <w:color w:val="000000"/>
              </w:rPr>
              <w:t>QT-GD&amp;ĐT-02</w:t>
            </w:r>
          </w:p>
        </w:tc>
        <w:tc>
          <w:tcPr>
            <w:tcW w:w="6662" w:type="dxa"/>
            <w:shd w:val="clear" w:color="auto" w:fill="auto"/>
            <w:vAlign w:val="center"/>
          </w:tcPr>
          <w:p w:rsidR="00297637" w:rsidRPr="00D661D8" w:rsidRDefault="00297637" w:rsidP="00B27EB2">
            <w:pPr>
              <w:widowControl w:val="0"/>
              <w:autoSpaceDE w:val="0"/>
              <w:autoSpaceDN w:val="0"/>
              <w:adjustRightInd w:val="0"/>
              <w:spacing w:line="288" w:lineRule="auto"/>
              <w:ind w:left="72"/>
              <w:rPr>
                <w:color w:val="000000"/>
              </w:rPr>
            </w:pPr>
            <w:r w:rsidRPr="00D661D8">
              <w:rPr>
                <w:color w:val="000000"/>
              </w:rPr>
              <w:t>Cho phép cơ sở giáo dục khác thực hiện chương trình giáo dục Tiểu học</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470488">
            <w:pPr>
              <w:widowControl w:val="0"/>
              <w:autoSpaceDE w:val="0"/>
              <w:autoSpaceDN w:val="0"/>
              <w:adjustRightInd w:val="0"/>
              <w:spacing w:line="288" w:lineRule="auto"/>
              <w:rPr>
                <w:bCs/>
                <w:color w:val="000000"/>
              </w:rPr>
            </w:pPr>
            <w:r w:rsidRPr="00D661D8">
              <w:rPr>
                <w:color w:val="000000"/>
              </w:rPr>
              <w:t>QT-GD&amp;ĐT-03</w:t>
            </w:r>
          </w:p>
        </w:tc>
        <w:tc>
          <w:tcPr>
            <w:tcW w:w="6662" w:type="dxa"/>
            <w:shd w:val="clear" w:color="auto" w:fill="auto"/>
            <w:vAlign w:val="center"/>
          </w:tcPr>
          <w:p w:rsidR="00297637" w:rsidRPr="00D661D8" w:rsidRDefault="00297637" w:rsidP="00B27EB2">
            <w:pPr>
              <w:widowControl w:val="0"/>
              <w:autoSpaceDE w:val="0"/>
              <w:autoSpaceDN w:val="0"/>
              <w:adjustRightInd w:val="0"/>
              <w:spacing w:line="288" w:lineRule="auto"/>
              <w:ind w:left="72"/>
              <w:rPr>
                <w:color w:val="000000"/>
              </w:rPr>
            </w:pPr>
            <w:r w:rsidRPr="00D661D8">
              <w:rPr>
                <w:color w:val="000000"/>
              </w:rPr>
              <w:t>Thành lập nhóm trẻ, lớp mẫu giáo độc lập</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470488">
            <w:pPr>
              <w:widowControl w:val="0"/>
              <w:autoSpaceDE w:val="0"/>
              <w:autoSpaceDN w:val="0"/>
              <w:adjustRightInd w:val="0"/>
              <w:spacing w:line="288" w:lineRule="auto"/>
              <w:rPr>
                <w:bCs/>
                <w:color w:val="000000"/>
              </w:rPr>
            </w:pPr>
            <w:r w:rsidRPr="00D661D8">
              <w:rPr>
                <w:color w:val="000000"/>
              </w:rPr>
              <w:t>QT-GD&amp;ĐT-04</w:t>
            </w:r>
          </w:p>
        </w:tc>
        <w:tc>
          <w:tcPr>
            <w:tcW w:w="6662" w:type="dxa"/>
            <w:shd w:val="clear" w:color="auto" w:fill="auto"/>
            <w:vAlign w:val="center"/>
          </w:tcPr>
          <w:p w:rsidR="00297637" w:rsidRPr="00D661D8" w:rsidRDefault="00297637" w:rsidP="00B27EB2">
            <w:pPr>
              <w:widowControl w:val="0"/>
              <w:autoSpaceDE w:val="0"/>
              <w:autoSpaceDN w:val="0"/>
              <w:adjustRightInd w:val="0"/>
              <w:spacing w:line="288" w:lineRule="auto"/>
              <w:ind w:left="72"/>
              <w:rPr>
                <w:color w:val="000000"/>
              </w:rPr>
            </w:pPr>
            <w:r w:rsidRPr="00D661D8">
              <w:rPr>
                <w:color w:val="000000"/>
              </w:rPr>
              <w:t>Sáp nhập chia tách nhóm trẻ, lớp mẫu giáo độc lập</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widowControl w:val="0"/>
              <w:autoSpaceDE w:val="0"/>
              <w:autoSpaceDN w:val="0"/>
              <w:adjustRightInd w:val="0"/>
              <w:spacing w:line="288" w:lineRule="auto"/>
              <w:rPr>
                <w:color w:val="000000"/>
              </w:rPr>
            </w:pPr>
            <w:r w:rsidRPr="00D661D8">
              <w:rPr>
                <w:color w:val="000000"/>
              </w:rPr>
              <w:t>QT-GD&amp;ĐT-05</w:t>
            </w:r>
          </w:p>
        </w:tc>
        <w:tc>
          <w:tcPr>
            <w:tcW w:w="6662" w:type="dxa"/>
            <w:shd w:val="clear" w:color="auto" w:fill="auto"/>
            <w:vAlign w:val="center"/>
          </w:tcPr>
          <w:p w:rsidR="00297637" w:rsidRPr="00D661D8" w:rsidRDefault="00297637" w:rsidP="00B27EB2">
            <w:pPr>
              <w:widowControl w:val="0"/>
              <w:autoSpaceDE w:val="0"/>
              <w:autoSpaceDN w:val="0"/>
              <w:adjustRightInd w:val="0"/>
              <w:spacing w:line="288" w:lineRule="auto"/>
              <w:ind w:left="72"/>
              <w:rPr>
                <w:color w:val="000000"/>
              </w:rPr>
            </w:pPr>
            <w:r w:rsidRPr="00D661D8">
              <w:rPr>
                <w:color w:val="000000"/>
              </w:rPr>
              <w:t>Giải thể nhóm trẻ, lớp mẫu giáo độc lập ( theo yêu cầu của tổ chức cá nhân đề nghị thành lập).</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4D4B18">
            <w:pPr>
              <w:spacing w:line="288" w:lineRule="auto"/>
              <w:ind w:left="72"/>
              <w:rPr>
                <w:b/>
                <w:color w:val="000000"/>
              </w:rPr>
            </w:pPr>
            <w:r>
              <w:rPr>
                <w:b/>
                <w:color w:val="000000"/>
              </w:rPr>
              <w:t>VI</w:t>
            </w:r>
            <w:r w:rsidR="00297637" w:rsidRPr="00D661D8">
              <w:rPr>
                <w:b/>
                <w:color w:val="000000"/>
              </w:rPr>
              <w:t>. Lĩnh vực Lao động Thương binh và Xã hội ( 19 TTHC) gồm: 15+16+17+18</w:t>
            </w:r>
          </w:p>
          <w:p w:rsidR="00297637" w:rsidRPr="00D661D8" w:rsidRDefault="00297637" w:rsidP="004D4B18">
            <w:pPr>
              <w:spacing w:line="288" w:lineRule="auto"/>
              <w:ind w:left="72"/>
              <w:rPr>
                <w:b/>
                <w:color w:val="000000"/>
              </w:rPr>
            </w:pPr>
            <w:r w:rsidRPr="00D661D8">
              <w:rPr>
                <w:b/>
                <w:color w:val="000000"/>
              </w:rPr>
              <w:t>Theo QĐ 2227 ngày 09/10/2017</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821E28">
            <w:pPr>
              <w:spacing w:line="288" w:lineRule="auto"/>
              <w:ind w:left="72"/>
              <w:rPr>
                <w:b/>
                <w:color w:val="000000"/>
              </w:rPr>
            </w:pPr>
            <w:r>
              <w:rPr>
                <w:b/>
                <w:color w:val="000000"/>
              </w:rPr>
              <w:t xml:space="preserve">1 </w:t>
            </w:r>
            <w:r w:rsidR="00297637" w:rsidRPr="00D661D8">
              <w:rPr>
                <w:b/>
                <w:color w:val="000000"/>
              </w:rPr>
              <w:t>.Lĩnh vực: Người có công ( 02 TTHC) – 02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QT-LĐTBXH-01</w:t>
            </w:r>
          </w:p>
        </w:tc>
        <w:tc>
          <w:tcPr>
            <w:tcW w:w="6662" w:type="dxa"/>
            <w:shd w:val="clear" w:color="auto" w:fill="auto"/>
            <w:vAlign w:val="center"/>
          </w:tcPr>
          <w:p w:rsidR="00297637" w:rsidRPr="00D661D8" w:rsidRDefault="00297637" w:rsidP="00B27EB2">
            <w:pPr>
              <w:spacing w:line="288" w:lineRule="auto"/>
              <w:ind w:left="72"/>
              <w:rPr>
                <w:color w:val="000000"/>
              </w:rPr>
            </w:pPr>
            <w:r w:rsidRPr="00D661D8">
              <w:rPr>
                <w:color w:val="000000"/>
              </w:rPr>
              <w:t>Thủ tục “Xác nhận vào đơn đề nghị di chuyển hài cốt liệt sĩ; đơn đề nghị thăm viếng mộ liệt sĩ”</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QT-LĐTBXH-02</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“Ủy quyền hưởng trợ cấp, phụ cấp ưu đãi”</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D733AD">
            <w:pPr>
              <w:spacing w:line="288" w:lineRule="auto"/>
              <w:rPr>
                <w:b/>
                <w:color w:val="000000"/>
              </w:rPr>
            </w:pPr>
            <w:r>
              <w:rPr>
                <w:b/>
                <w:color w:val="000000"/>
              </w:rPr>
              <w:lastRenderedPageBreak/>
              <w:t xml:space="preserve">2 </w:t>
            </w:r>
            <w:r w:rsidR="00297637" w:rsidRPr="00D661D8">
              <w:rPr>
                <w:b/>
                <w:color w:val="000000"/>
              </w:rPr>
              <w:t>.Lĩnh vực: Bảo trợ xã hội (08 TTHC)  theo QĐ 1292 ngày 29/5/2019 – Với 08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QT-LĐTBXH-03</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 Xác định, xác định lại mức độ khuyết tật và cấp giấy xác nhận khuyết tật”</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QT-LĐTBXH-04</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“Đổi, cấp lại Giấy chứng nhận khuyết tật”</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QT-LĐTBXH-05</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“Trợ giúp xã hội đột xuất về hỗ trợ làm nhà ở, sửa chữa nhà ở”</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QT-LĐTBXH-06</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“Trợ giúp xã hội đột xuất về hỗ trợ chi phí mai táng”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QT-LĐTBXH-07</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“Xác nhận hộ gia đình làm nông nghiệp, lâm nghiệp, ngư nghiệp và diêm nghiệp có mức sống trung bình giai đoạn 2016-2020 thuộc diện đối tượng được ngân sách nhà nước hỗ trợ đóng bảo hiểm y tế”</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QT-LĐTBXH-08</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Công nhận hộ nghèo, hộ cận nghèo phát sinh trong năm</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QT-LĐTBXH-09</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Công nhận hộ thoát nghèo, hộ thoát cận nghèo trong năm</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QT-LĐTBXH-10</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Đăng ký hoạt động đối với cơ sở trợ giúp xã hội dưới 10 đối tượng có hoàn cảnh khó khăn</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D733AD">
            <w:pPr>
              <w:spacing w:line="288" w:lineRule="auto"/>
              <w:rPr>
                <w:b/>
                <w:color w:val="000000"/>
              </w:rPr>
            </w:pPr>
            <w:r>
              <w:rPr>
                <w:b/>
                <w:color w:val="000000"/>
              </w:rPr>
              <w:t xml:space="preserve">3 </w:t>
            </w:r>
            <w:r w:rsidR="00297637" w:rsidRPr="00D661D8">
              <w:rPr>
                <w:b/>
                <w:color w:val="000000"/>
              </w:rPr>
              <w:t>.Lĩnh vực: Phòng chống tệ nạn xã hội ( 03 TTHC) – Với 03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QT-LĐTBXH-11</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“Quyết định quản lý cai nghiện ma túy tự nguyện tại gia đình”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QT-LĐTBXH-12</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“Quyết định cai nghiện ma túy tự nguyện tại cộng đồng”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spacing w:line="288" w:lineRule="auto"/>
              <w:ind w:left="72"/>
              <w:rPr>
                <w:color w:val="000000"/>
              </w:rPr>
            </w:pPr>
            <w:r w:rsidRPr="00D661D8">
              <w:rPr>
                <w:color w:val="000000"/>
              </w:rPr>
              <w:t>QT-LĐTBXH-13</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rPr>
              <w:t>Thủ tục “Quyết định áp dụng biện pháp cai nghiện ma túy bắt buộc tại cộng đồng”</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D733AD">
            <w:pPr>
              <w:spacing w:line="288" w:lineRule="auto"/>
              <w:rPr>
                <w:b/>
                <w:color w:val="000000"/>
              </w:rPr>
            </w:pPr>
            <w:r>
              <w:rPr>
                <w:b/>
                <w:color w:val="000000"/>
              </w:rPr>
              <w:t xml:space="preserve">4 </w:t>
            </w:r>
            <w:r w:rsidR="00297637" w:rsidRPr="00D661D8">
              <w:rPr>
                <w:b/>
                <w:color w:val="000000"/>
              </w:rPr>
              <w:t>.Lĩnh vực bảo vệ, chăm sóc trẻ em (06 TTHC) – Với 06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QT-LĐTBXH-16</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shd w:val="clear" w:color="auto" w:fill="FFFFFF"/>
              </w:rPr>
              <w:t>Áp dụng các biện pháp can thiệp khẩn cấp hoặc tạm thời cách ly trẻ em khỏi môi trường hoặc người gây tổn hại cho trẻ em</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QT-LĐTBXH-17</w:t>
            </w:r>
          </w:p>
        </w:tc>
        <w:tc>
          <w:tcPr>
            <w:tcW w:w="6662" w:type="dxa"/>
            <w:shd w:val="clear" w:color="auto" w:fill="auto"/>
            <w:vAlign w:val="center"/>
          </w:tcPr>
          <w:p w:rsidR="00297637" w:rsidRPr="00D661D8" w:rsidRDefault="00297637" w:rsidP="00B27EB2">
            <w:pPr>
              <w:spacing w:line="288" w:lineRule="auto"/>
              <w:rPr>
                <w:color w:val="000000"/>
              </w:rPr>
            </w:pPr>
            <w:r w:rsidRPr="00D661D8">
              <w:rPr>
                <w:shd w:val="clear" w:color="auto" w:fill="FFFFFF"/>
                <w:lang w:val="vi-VN"/>
              </w:rPr>
              <w:t>Ch</w:t>
            </w:r>
            <w:r w:rsidRPr="00D661D8">
              <w:rPr>
                <w:shd w:val="clear" w:color="auto" w:fill="FFFFFF"/>
              </w:rPr>
              <w:t>ấ</w:t>
            </w:r>
            <w:r w:rsidRPr="00D661D8">
              <w:rPr>
                <w:shd w:val="clear" w:color="auto" w:fill="FFFFFF"/>
                <w:lang w:val="vi-VN"/>
              </w:rPr>
              <w:t>m dứt việc chăm sóc thay thế cho trẻ em</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QT-LĐTBXH-18</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shd w:val="clear" w:color="auto" w:fill="FFFFFF"/>
              </w:rPr>
              <w:t>Phê duyệt kế hoạch hỗ trợ, can thiệp đối với trẻ em bị xâm hại hoặc có nguy cơ bị bạo lực, bóc lột, bỏ rơi và trẻ em có hoàn cảnh đặc biệt</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QT-LĐTBXH-19</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shd w:val="clear" w:color="auto" w:fill="FFFFFF"/>
              </w:rPr>
              <w:t>Đăng ký nhận chăm sóc thay thế cho trẻ em đối với cá nhân, người đại diện gia đình nhận chăm sóc thay thế không phải là người thân thích của trẻ em</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QT-LĐTBXH-20</w:t>
            </w:r>
          </w:p>
        </w:tc>
        <w:tc>
          <w:tcPr>
            <w:tcW w:w="6662" w:type="dxa"/>
            <w:shd w:val="clear" w:color="auto" w:fill="auto"/>
            <w:vAlign w:val="center"/>
          </w:tcPr>
          <w:p w:rsidR="00297637" w:rsidRPr="00D661D8" w:rsidRDefault="00297637" w:rsidP="00B27EB2">
            <w:pPr>
              <w:spacing w:line="288" w:lineRule="auto"/>
              <w:rPr>
                <w:color w:val="000000"/>
              </w:rPr>
            </w:pPr>
            <w:r w:rsidRPr="00D661D8">
              <w:rPr>
                <w:color w:val="000000"/>
                <w:shd w:val="clear" w:color="auto" w:fill="FFFFFF"/>
              </w:rPr>
              <w:t>Thông báo nhận chăm sóc thay thế cho trẻ em đối với cá nhân, người đại diện gia đình nhận chăm sóc thay thế là người thân thích của trẻ em</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B27EB2">
            <w:pPr>
              <w:rPr>
                <w:color w:val="000000"/>
              </w:rPr>
            </w:pPr>
            <w:r w:rsidRPr="00D661D8">
              <w:rPr>
                <w:color w:val="000000"/>
              </w:rPr>
              <w:t>QT-LĐTBXH-21</w:t>
            </w:r>
          </w:p>
        </w:tc>
        <w:tc>
          <w:tcPr>
            <w:tcW w:w="6662" w:type="dxa"/>
            <w:shd w:val="clear" w:color="auto" w:fill="auto"/>
            <w:vAlign w:val="center"/>
          </w:tcPr>
          <w:p w:rsidR="00297637" w:rsidRPr="00D661D8" w:rsidRDefault="00297637" w:rsidP="00B27EB2">
            <w:pPr>
              <w:spacing w:line="288" w:lineRule="auto"/>
              <w:rPr>
                <w:color w:val="000000"/>
              </w:rPr>
            </w:pPr>
            <w:r w:rsidRPr="00D661D8">
              <w:rPr>
                <w:shd w:val="clear" w:color="auto" w:fill="FFFFFF"/>
                <w:lang w:val="vi-VN"/>
              </w:rPr>
              <w:t>Chuyển trẻ em đang được chăm sóc thay th</w:t>
            </w:r>
            <w:r w:rsidRPr="00D661D8">
              <w:rPr>
                <w:shd w:val="clear" w:color="auto" w:fill="FFFFFF"/>
              </w:rPr>
              <w:t>ế</w:t>
            </w:r>
            <w:r w:rsidRPr="00D661D8">
              <w:rPr>
                <w:rStyle w:val="apple-converted-space"/>
                <w:shd w:val="clear" w:color="auto" w:fill="FFFFFF"/>
                <w:lang w:val="vi-VN"/>
              </w:rPr>
              <w:t> </w:t>
            </w:r>
            <w:r w:rsidRPr="00D661D8">
              <w:rPr>
                <w:shd w:val="clear" w:color="auto" w:fill="FFFFFF"/>
                <w:lang w:val="vi-VN"/>
              </w:rPr>
              <w:t>tại cơ sở trợ giúp xã hội đến cá nhân, gia đình nhận chăm sóc thay th</w:t>
            </w:r>
            <w:r w:rsidRPr="00D661D8">
              <w:rPr>
                <w:shd w:val="clear" w:color="auto" w:fill="FFFFFF"/>
              </w:rPr>
              <w:t>ế</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D733AD" w:rsidP="00634E7D">
            <w:pPr>
              <w:pStyle w:val="ListParagraph"/>
              <w:widowControl w:val="0"/>
              <w:spacing w:line="288" w:lineRule="auto"/>
              <w:ind w:left="72"/>
              <w:rPr>
                <w:b/>
                <w:color w:val="000000"/>
              </w:rPr>
            </w:pPr>
            <w:r>
              <w:rPr>
                <w:b/>
                <w:color w:val="000000"/>
              </w:rPr>
              <w:t xml:space="preserve">VII </w:t>
            </w:r>
            <w:r w:rsidR="00297637" w:rsidRPr="00D661D8">
              <w:rPr>
                <w:b/>
                <w:color w:val="000000"/>
              </w:rPr>
              <w:t>.Lĩnh vực Môi trường</w:t>
            </w:r>
            <w:r>
              <w:rPr>
                <w:b/>
                <w:color w:val="000000"/>
              </w:rPr>
              <w:t xml:space="preserve"> – Đất đai </w:t>
            </w:r>
            <w:r w:rsidR="00297637" w:rsidRPr="00D661D8">
              <w:rPr>
                <w:b/>
                <w:color w:val="000000"/>
              </w:rPr>
              <w:t xml:space="preserve"> ( 0</w:t>
            </w:r>
            <w:r w:rsidR="00634E7D">
              <w:rPr>
                <w:b/>
                <w:color w:val="000000"/>
              </w:rPr>
              <w:t>3</w:t>
            </w:r>
            <w:r w:rsidR="00297637" w:rsidRPr="00D661D8">
              <w:rPr>
                <w:b/>
                <w:color w:val="000000"/>
              </w:rPr>
              <w:t xml:space="preserve"> TTHC) – Với 0</w:t>
            </w:r>
            <w:r w:rsidR="00634E7D">
              <w:rPr>
                <w:b/>
                <w:color w:val="000000"/>
              </w:rPr>
              <w:t>3</w:t>
            </w:r>
            <w:r w:rsidR="00297637" w:rsidRPr="00D661D8">
              <w:rPr>
                <w:b/>
                <w:color w:val="000000"/>
              </w:rPr>
              <w:t xml:space="preserve"> quy trình</w:t>
            </w:r>
          </w:p>
        </w:tc>
      </w:tr>
      <w:tr w:rsidR="00BE246C" w:rsidRPr="00D661D8" w:rsidTr="0095309E">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E246C" w:rsidRPr="00BE246C" w:rsidRDefault="00BE246C" w:rsidP="00BE246C">
            <w:pPr>
              <w:pStyle w:val="ListParagraph"/>
              <w:widowControl w:val="0"/>
              <w:numPr>
                <w:ilvl w:val="0"/>
                <w:numId w:val="21"/>
              </w:numPr>
              <w:spacing w:line="288" w:lineRule="auto"/>
              <w:rPr>
                <w:b/>
                <w:color w:val="000000"/>
              </w:rPr>
            </w:pPr>
            <w:r w:rsidRPr="00BE246C">
              <w:rPr>
                <w:b/>
                <w:color w:val="000000"/>
              </w:rPr>
              <w:t>Lĩnh vực môi trường</w:t>
            </w:r>
            <w:r>
              <w:rPr>
                <w:b/>
                <w:color w:val="000000"/>
              </w:rPr>
              <w:t xml:space="preserve"> ( QĐ 991)</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5C4BDC" w:rsidP="00B27EB2">
            <w:pPr>
              <w:pStyle w:val="ListParagraph"/>
              <w:widowControl w:val="0"/>
              <w:spacing w:line="288" w:lineRule="auto"/>
              <w:ind w:left="0"/>
              <w:rPr>
                <w:color w:val="000000"/>
              </w:rPr>
            </w:pPr>
            <w:r>
              <w:rPr>
                <w:color w:val="000000"/>
              </w:rPr>
              <w:lastRenderedPageBreak/>
              <w:t>QT-MT-01</w:t>
            </w:r>
          </w:p>
        </w:tc>
        <w:tc>
          <w:tcPr>
            <w:tcW w:w="6662" w:type="dxa"/>
            <w:shd w:val="clear" w:color="auto" w:fill="auto"/>
            <w:vAlign w:val="center"/>
          </w:tcPr>
          <w:p w:rsidR="00297637" w:rsidRPr="00D661D8" w:rsidRDefault="00297637" w:rsidP="005C4BDC">
            <w:pPr>
              <w:pStyle w:val="ListParagraph"/>
              <w:widowControl w:val="0"/>
              <w:spacing w:line="288" w:lineRule="auto"/>
              <w:ind w:left="72"/>
              <w:rPr>
                <w:color w:val="000000"/>
              </w:rPr>
            </w:pPr>
            <w:r w:rsidRPr="00D661D8">
              <w:rPr>
                <w:color w:val="000000"/>
              </w:rPr>
              <w:t>Thủ tục tham vấn ý</w:t>
            </w:r>
            <w:r w:rsidR="005C4BDC">
              <w:rPr>
                <w:color w:val="000000"/>
              </w:rPr>
              <w:t xml:space="preserve"> trong quá trình thực hiện đánh giá tác động môi trường</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BE246C" w:rsidP="00BE246C">
            <w:pPr>
              <w:pStyle w:val="ListParagraph"/>
              <w:widowControl w:val="0"/>
              <w:spacing w:line="288" w:lineRule="auto"/>
              <w:ind w:left="72"/>
              <w:rPr>
                <w:b/>
                <w:color w:val="000000"/>
              </w:rPr>
            </w:pPr>
            <w:r>
              <w:rPr>
                <w:b/>
                <w:color w:val="000000"/>
              </w:rPr>
              <w:t>02</w:t>
            </w:r>
            <w:r w:rsidR="00297637" w:rsidRPr="00D661D8">
              <w:rPr>
                <w:b/>
                <w:color w:val="000000"/>
              </w:rPr>
              <w:t>.Lĩnh vực Đất đai ( 02 TTHC) theo QĐ 2891 ngày 12/12/2018 – Với 02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7F4106">
            <w:pPr>
              <w:pStyle w:val="ListParagraph"/>
              <w:widowControl w:val="0"/>
              <w:spacing w:line="288" w:lineRule="auto"/>
              <w:ind w:left="0"/>
              <w:rPr>
                <w:color w:val="000000"/>
              </w:rPr>
            </w:pPr>
            <w:r w:rsidRPr="00D661D8">
              <w:rPr>
                <w:color w:val="000000"/>
              </w:rPr>
              <w:t>QT-ĐĐ-01</w:t>
            </w:r>
          </w:p>
        </w:tc>
        <w:tc>
          <w:tcPr>
            <w:tcW w:w="6662" w:type="dxa"/>
            <w:shd w:val="clear" w:color="auto" w:fill="auto"/>
            <w:vAlign w:val="center"/>
          </w:tcPr>
          <w:p w:rsidR="00297637" w:rsidRPr="00D661D8" w:rsidRDefault="00297637" w:rsidP="007F4106">
            <w:pPr>
              <w:pStyle w:val="ListParagraph"/>
              <w:widowControl w:val="0"/>
              <w:spacing w:line="288" w:lineRule="auto"/>
              <w:ind w:left="72"/>
              <w:rPr>
                <w:color w:val="000000"/>
              </w:rPr>
            </w:pPr>
            <w:r w:rsidRPr="00D661D8">
              <w:rPr>
                <w:color w:val="000000"/>
              </w:rPr>
              <w:t>Thủ tục hòa giải tranh chấp đất đai tại UBND cấp xã</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pStyle w:val="ListParagraph"/>
              <w:widowControl w:val="0"/>
              <w:spacing w:line="288" w:lineRule="auto"/>
              <w:ind w:left="0"/>
              <w:rPr>
                <w:color w:val="000000"/>
              </w:rPr>
            </w:pPr>
            <w:r w:rsidRPr="00D661D8">
              <w:rPr>
                <w:color w:val="000000"/>
              </w:rPr>
              <w:t>QT- ĐĐ - 02</w:t>
            </w:r>
          </w:p>
        </w:tc>
        <w:tc>
          <w:tcPr>
            <w:tcW w:w="6662" w:type="dxa"/>
            <w:shd w:val="clear" w:color="auto" w:fill="auto"/>
            <w:vAlign w:val="center"/>
          </w:tcPr>
          <w:p w:rsidR="00297637" w:rsidRPr="00D661D8" w:rsidRDefault="00297637" w:rsidP="004D4B18">
            <w:pPr>
              <w:widowControl w:val="0"/>
              <w:spacing w:line="288" w:lineRule="auto"/>
              <w:rPr>
                <w:color w:val="000000"/>
              </w:rPr>
            </w:pPr>
            <w:r w:rsidRPr="00D661D8">
              <w:rPr>
                <w:color w:val="000000"/>
              </w:rPr>
              <w:t>Cung cấp dữ liệu đất đai</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1079CE" w:rsidP="00704625">
            <w:pPr>
              <w:spacing w:before="120" w:after="120"/>
              <w:rPr>
                <w:b/>
                <w:color w:val="000000"/>
                <w:shd w:val="clear" w:color="auto" w:fill="FFFFFF"/>
              </w:rPr>
            </w:pPr>
            <w:r>
              <w:rPr>
                <w:b/>
                <w:color w:val="000000"/>
              </w:rPr>
              <w:t>VIII</w:t>
            </w:r>
            <w:r w:rsidR="00297637" w:rsidRPr="00D661D8">
              <w:rPr>
                <w:b/>
                <w:color w:val="000000"/>
              </w:rPr>
              <w:t>. Lĩnh vực khuyến nông ( 01 TTHC) – Theo QĐ 519 ngày 04/3/2019 – Với 01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 KN-01</w:t>
            </w:r>
          </w:p>
        </w:tc>
        <w:tc>
          <w:tcPr>
            <w:tcW w:w="6662" w:type="dxa"/>
            <w:shd w:val="clear" w:color="auto" w:fill="auto"/>
            <w:vAlign w:val="center"/>
          </w:tcPr>
          <w:p w:rsidR="00297637" w:rsidRPr="00D661D8" w:rsidRDefault="00297637" w:rsidP="00B27EB2">
            <w:pPr>
              <w:spacing w:before="120" w:after="120"/>
              <w:rPr>
                <w:color w:val="000000"/>
                <w:shd w:val="clear" w:color="auto" w:fill="FFFFFF"/>
              </w:rPr>
            </w:pPr>
            <w:r w:rsidRPr="00D661D8">
              <w:rPr>
                <w:color w:val="000000"/>
                <w:shd w:val="clear" w:color="auto" w:fill="FFFFFF"/>
              </w:rPr>
              <w:t>Phê duyệt kế hoạch khuyến nông địa phương</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1079CE" w:rsidP="00B61D12">
            <w:pPr>
              <w:spacing w:before="120" w:after="120"/>
              <w:rPr>
                <w:color w:val="000000" w:themeColor="text1"/>
                <w:shd w:val="clear" w:color="auto" w:fill="FFFFFF"/>
              </w:rPr>
            </w:pPr>
            <w:r>
              <w:rPr>
                <w:b/>
                <w:color w:val="000000" w:themeColor="text1"/>
              </w:rPr>
              <w:t>IX</w:t>
            </w:r>
            <w:r w:rsidR="00297637" w:rsidRPr="00D661D8">
              <w:rPr>
                <w:b/>
                <w:color w:val="000000" w:themeColor="text1"/>
              </w:rPr>
              <w:t xml:space="preserve">. Quản lý an toàn đập Hồ chứa Thủy điện ( 02 TTHC – với 02 quy trình) </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1C3255">
            <w:pPr>
              <w:rPr>
                <w:color w:val="000000" w:themeColor="text1"/>
              </w:rPr>
            </w:pPr>
            <w:r w:rsidRPr="00D661D8">
              <w:rPr>
                <w:color w:val="000000" w:themeColor="text1"/>
              </w:rPr>
              <w:t>QT-QLATĐ -01</w:t>
            </w:r>
          </w:p>
        </w:tc>
        <w:tc>
          <w:tcPr>
            <w:tcW w:w="6662" w:type="dxa"/>
            <w:shd w:val="clear" w:color="auto" w:fill="auto"/>
            <w:vAlign w:val="center"/>
          </w:tcPr>
          <w:p w:rsidR="00297637" w:rsidRPr="00D661D8" w:rsidRDefault="00297637" w:rsidP="00B27EB2">
            <w:pPr>
              <w:spacing w:before="120" w:after="120"/>
              <w:rPr>
                <w:color w:val="000000" w:themeColor="text1"/>
                <w:shd w:val="clear" w:color="auto" w:fill="FFFFFF"/>
              </w:rPr>
            </w:pPr>
            <w:r w:rsidRPr="00D661D8">
              <w:rPr>
                <w:color w:val="000000" w:themeColor="text1"/>
              </w:rPr>
              <w:t>- Thẩm định phê duyệt  phương án ứng phó thiên tai cho công trình, vùng hạ du đập thủy điện trong quá trình thi công thuộc thẩm quyền của UBND cấp xã</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7F4106">
            <w:pPr>
              <w:rPr>
                <w:color w:val="000000" w:themeColor="text1"/>
              </w:rPr>
            </w:pPr>
            <w:r w:rsidRPr="00D661D8">
              <w:rPr>
                <w:color w:val="000000" w:themeColor="text1"/>
              </w:rPr>
              <w:t>QT-QLATĐ -02</w:t>
            </w:r>
          </w:p>
        </w:tc>
        <w:tc>
          <w:tcPr>
            <w:tcW w:w="6662" w:type="dxa"/>
            <w:shd w:val="clear" w:color="auto" w:fill="auto"/>
            <w:vAlign w:val="center"/>
          </w:tcPr>
          <w:p w:rsidR="00297637" w:rsidRPr="00D661D8" w:rsidRDefault="00297637" w:rsidP="00B27EB2">
            <w:pPr>
              <w:spacing w:before="120" w:after="120"/>
              <w:rPr>
                <w:color w:val="000000" w:themeColor="text1"/>
                <w:shd w:val="clear" w:color="auto" w:fill="FFFFFF"/>
              </w:rPr>
            </w:pPr>
            <w:r w:rsidRPr="00D661D8">
              <w:rPr>
                <w:color w:val="000000" w:themeColor="text1"/>
              </w:rPr>
              <w:t>Thẩm định phê duyệt phương án ứng phó với tình huống khẩn cấp hồ chứa thủy điện thuộc thẩm quyền của UBND cấp xã</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1079CE" w:rsidP="00B61D12">
            <w:pPr>
              <w:spacing w:before="120" w:after="120"/>
              <w:rPr>
                <w:b/>
                <w:color w:val="000000" w:themeColor="text1"/>
              </w:rPr>
            </w:pPr>
            <w:r>
              <w:rPr>
                <w:b/>
                <w:color w:val="000000" w:themeColor="text1"/>
              </w:rPr>
              <w:t>X</w:t>
            </w:r>
            <w:r w:rsidR="00297637" w:rsidRPr="00D661D8">
              <w:rPr>
                <w:b/>
                <w:color w:val="000000" w:themeColor="text1"/>
              </w:rPr>
              <w:t>. Phòng chống thiên tai ( 03 TTHC – Với 03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7F4106">
            <w:pPr>
              <w:rPr>
                <w:color w:val="000000" w:themeColor="text1"/>
              </w:rPr>
            </w:pPr>
            <w:r w:rsidRPr="00D661D8">
              <w:rPr>
                <w:color w:val="000000" w:themeColor="text1"/>
              </w:rPr>
              <w:t>QT-PCTT – 01</w:t>
            </w:r>
          </w:p>
        </w:tc>
        <w:tc>
          <w:tcPr>
            <w:tcW w:w="6662" w:type="dxa"/>
            <w:shd w:val="clear" w:color="auto" w:fill="auto"/>
            <w:vAlign w:val="center"/>
          </w:tcPr>
          <w:p w:rsidR="00297637" w:rsidRPr="00D661D8" w:rsidRDefault="00297637" w:rsidP="007F4106">
            <w:pPr>
              <w:widowControl w:val="0"/>
              <w:spacing w:before="40" w:after="40"/>
              <w:rPr>
                <w:lang w:val="vi-VN"/>
              </w:rPr>
            </w:pPr>
            <w:r w:rsidRPr="00D661D8">
              <w:rPr>
                <w:spacing w:val="-4"/>
              </w:rPr>
              <w:t>Hỗ trợ khôi phục sản xuất vùng bị thiệt hại do thiên tai</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051F05">
            <w:pPr>
              <w:rPr>
                <w:color w:val="000000" w:themeColor="text1"/>
              </w:rPr>
            </w:pPr>
            <w:r w:rsidRPr="00D661D8">
              <w:rPr>
                <w:color w:val="000000" w:themeColor="text1"/>
              </w:rPr>
              <w:t>QT-PCTT – 02</w:t>
            </w:r>
          </w:p>
        </w:tc>
        <w:tc>
          <w:tcPr>
            <w:tcW w:w="6662" w:type="dxa"/>
            <w:shd w:val="clear" w:color="auto" w:fill="auto"/>
            <w:vAlign w:val="center"/>
          </w:tcPr>
          <w:p w:rsidR="00297637" w:rsidRPr="00D661D8" w:rsidRDefault="00297637" w:rsidP="007F4106">
            <w:pPr>
              <w:widowControl w:val="0"/>
              <w:spacing w:before="40" w:after="40"/>
              <w:rPr>
                <w:lang w:val="vi-VN"/>
              </w:rPr>
            </w:pPr>
            <w:r w:rsidRPr="00D661D8">
              <w:rPr>
                <w:spacing w:val="-4"/>
              </w:rPr>
              <w:t>Hỗ trợ khôi phục sản xuất vùng bị thiệt hại do dịch bệnh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051F05">
            <w:pPr>
              <w:rPr>
                <w:color w:val="000000" w:themeColor="text1"/>
              </w:rPr>
            </w:pPr>
            <w:r w:rsidRPr="00D661D8">
              <w:rPr>
                <w:color w:val="000000" w:themeColor="text1"/>
              </w:rPr>
              <w:t>QT- PCTT- 03</w:t>
            </w:r>
          </w:p>
        </w:tc>
        <w:tc>
          <w:tcPr>
            <w:tcW w:w="6662" w:type="dxa"/>
            <w:shd w:val="clear" w:color="auto" w:fill="auto"/>
            <w:vAlign w:val="center"/>
          </w:tcPr>
          <w:p w:rsidR="00297637" w:rsidRPr="00D661D8" w:rsidRDefault="00297637" w:rsidP="007F4106">
            <w:pPr>
              <w:widowControl w:val="0"/>
              <w:spacing w:before="40" w:after="40"/>
              <w:rPr>
                <w:lang w:val="vi-VN"/>
              </w:rPr>
            </w:pPr>
            <w:r w:rsidRPr="00D661D8">
              <w:rPr>
                <w:sz w:val="28"/>
                <w:szCs w:val="28"/>
                <w:lang w:val="pt-BR"/>
              </w:rPr>
              <w:t>Đăng ký kê khai số lượng chăn nuôi tập trung và nuôi trồng thủy sản ban đầu</w:t>
            </w:r>
          </w:p>
        </w:tc>
      </w:tr>
      <w:tr w:rsidR="00A90110"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A90110" w:rsidRPr="00D661D8" w:rsidRDefault="001079CE" w:rsidP="001079CE">
            <w:pPr>
              <w:widowControl w:val="0"/>
              <w:spacing w:before="40" w:after="40"/>
              <w:rPr>
                <w:b/>
                <w:sz w:val="28"/>
                <w:szCs w:val="28"/>
                <w:lang w:val="pt-BR"/>
              </w:rPr>
            </w:pPr>
            <w:r>
              <w:rPr>
                <w:b/>
                <w:color w:val="000000" w:themeColor="text1"/>
              </w:rPr>
              <w:t>XI</w:t>
            </w:r>
            <w:r w:rsidR="00A90110" w:rsidRPr="00D661D8">
              <w:rPr>
                <w:b/>
                <w:color w:val="000000" w:themeColor="text1"/>
              </w:rPr>
              <w:t>. Lĩnh vực y tế ( 01 TTHC – Với 01 quy trình)</w:t>
            </w:r>
          </w:p>
        </w:tc>
      </w:tr>
      <w:tr w:rsidR="00A90110"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A90110" w:rsidRPr="00D661D8" w:rsidRDefault="00C25CC3" w:rsidP="00C25CC3">
            <w:pPr>
              <w:rPr>
                <w:color w:val="000000" w:themeColor="text1"/>
              </w:rPr>
            </w:pPr>
            <w:r w:rsidRPr="00D661D8">
              <w:rPr>
                <w:color w:val="000000" w:themeColor="text1"/>
              </w:rPr>
              <w:t>QT-YT – 01</w:t>
            </w:r>
          </w:p>
        </w:tc>
        <w:tc>
          <w:tcPr>
            <w:tcW w:w="6662" w:type="dxa"/>
            <w:shd w:val="clear" w:color="auto" w:fill="auto"/>
            <w:vAlign w:val="center"/>
          </w:tcPr>
          <w:p w:rsidR="00A90110" w:rsidRPr="00D661D8" w:rsidRDefault="00C25CC3" w:rsidP="007F4106">
            <w:pPr>
              <w:widowControl w:val="0"/>
              <w:spacing w:before="40" w:after="40"/>
              <w:rPr>
                <w:sz w:val="28"/>
                <w:szCs w:val="28"/>
                <w:lang w:val="pt-BR"/>
              </w:rPr>
            </w:pPr>
            <w:r w:rsidRPr="00D661D8">
              <w:rPr>
                <w:sz w:val="28"/>
                <w:szCs w:val="28"/>
                <w:lang w:val="pt-BR"/>
              </w:rPr>
              <w:t>Xét hưởng chính sách hỗ trợ cho đối tượng sinh con đúng chính sách dân số</w:t>
            </w:r>
          </w:p>
        </w:tc>
      </w:tr>
      <w:tr w:rsidR="007531B6"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7531B6" w:rsidRPr="00D661D8" w:rsidRDefault="001079CE" w:rsidP="001079CE">
            <w:pPr>
              <w:widowControl w:val="0"/>
              <w:spacing w:before="40" w:after="40"/>
              <w:rPr>
                <w:sz w:val="28"/>
                <w:szCs w:val="28"/>
                <w:lang w:val="pt-BR"/>
              </w:rPr>
            </w:pPr>
            <w:r>
              <w:rPr>
                <w:b/>
                <w:color w:val="000000" w:themeColor="text1"/>
              </w:rPr>
              <w:t>XII</w:t>
            </w:r>
            <w:r w:rsidR="007531B6" w:rsidRPr="007531B6">
              <w:rPr>
                <w:b/>
                <w:color w:val="000000" w:themeColor="text1"/>
              </w:rPr>
              <w:t>. Lĩnh vực thành lập và hoạt động của Tổ hợp tác</w:t>
            </w:r>
            <w:r w:rsidR="007531B6">
              <w:rPr>
                <w:b/>
                <w:color w:val="000000" w:themeColor="text1"/>
              </w:rPr>
              <w:t xml:space="preserve"> ( 03 TTHC)</w:t>
            </w:r>
          </w:p>
        </w:tc>
      </w:tr>
      <w:tr w:rsidR="007531B6"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7531B6" w:rsidRPr="00D661D8" w:rsidRDefault="007531B6" w:rsidP="00C25CC3">
            <w:pPr>
              <w:rPr>
                <w:color w:val="000000" w:themeColor="text1"/>
              </w:rPr>
            </w:pPr>
            <w:r>
              <w:rPr>
                <w:color w:val="000000" w:themeColor="text1"/>
              </w:rPr>
              <w:t>QT- THT -01</w:t>
            </w:r>
          </w:p>
        </w:tc>
        <w:tc>
          <w:tcPr>
            <w:tcW w:w="6662" w:type="dxa"/>
            <w:shd w:val="clear" w:color="auto" w:fill="auto"/>
            <w:vAlign w:val="center"/>
          </w:tcPr>
          <w:p w:rsidR="007531B6" w:rsidRPr="00D661D8" w:rsidRDefault="007531B6" w:rsidP="007F4106">
            <w:pPr>
              <w:widowControl w:val="0"/>
              <w:spacing w:before="40" w:after="40"/>
              <w:rPr>
                <w:sz w:val="28"/>
                <w:szCs w:val="28"/>
                <w:lang w:val="pt-BR"/>
              </w:rPr>
            </w:pPr>
            <w:r>
              <w:rPr>
                <w:sz w:val="28"/>
                <w:szCs w:val="28"/>
                <w:lang w:val="pt-BR"/>
              </w:rPr>
              <w:t>Thông báo thành lập tổ hợp tác</w:t>
            </w:r>
          </w:p>
        </w:tc>
      </w:tr>
      <w:tr w:rsidR="007531B6"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7531B6" w:rsidRDefault="00E40D0C">
            <w:r>
              <w:rPr>
                <w:color w:val="000000" w:themeColor="text1"/>
              </w:rPr>
              <w:t>QT- THT -02</w:t>
            </w:r>
          </w:p>
        </w:tc>
        <w:tc>
          <w:tcPr>
            <w:tcW w:w="6662" w:type="dxa"/>
            <w:shd w:val="clear" w:color="auto" w:fill="auto"/>
            <w:vAlign w:val="center"/>
          </w:tcPr>
          <w:p w:rsidR="007531B6" w:rsidRPr="00D661D8" w:rsidRDefault="00E40D0C" w:rsidP="007F4106">
            <w:pPr>
              <w:widowControl w:val="0"/>
              <w:spacing w:before="40" w:after="40"/>
              <w:rPr>
                <w:sz w:val="28"/>
                <w:szCs w:val="28"/>
                <w:lang w:val="pt-BR"/>
              </w:rPr>
            </w:pPr>
            <w:r>
              <w:rPr>
                <w:sz w:val="28"/>
                <w:szCs w:val="28"/>
                <w:lang w:val="pt-BR"/>
              </w:rPr>
              <w:t>Thông báo thay đổi tổ hợp tác</w:t>
            </w:r>
          </w:p>
        </w:tc>
      </w:tr>
      <w:tr w:rsidR="007531B6"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7531B6" w:rsidRDefault="00E40D0C">
            <w:r>
              <w:rPr>
                <w:color w:val="000000" w:themeColor="text1"/>
              </w:rPr>
              <w:t>QT- THT -03</w:t>
            </w:r>
          </w:p>
        </w:tc>
        <w:tc>
          <w:tcPr>
            <w:tcW w:w="6662" w:type="dxa"/>
            <w:shd w:val="clear" w:color="auto" w:fill="auto"/>
            <w:vAlign w:val="center"/>
          </w:tcPr>
          <w:p w:rsidR="007531B6" w:rsidRPr="00D661D8" w:rsidRDefault="00E40D0C" w:rsidP="007F4106">
            <w:pPr>
              <w:widowControl w:val="0"/>
              <w:spacing w:before="40" w:after="40"/>
              <w:rPr>
                <w:sz w:val="28"/>
                <w:szCs w:val="28"/>
                <w:lang w:val="pt-BR"/>
              </w:rPr>
            </w:pPr>
            <w:r>
              <w:rPr>
                <w:sz w:val="28"/>
                <w:szCs w:val="28"/>
                <w:lang w:val="pt-BR"/>
              </w:rPr>
              <w:t>Thông báo chấm dứt hoạt động của tổ hợp tác</w:t>
            </w:r>
          </w:p>
        </w:tc>
      </w:tr>
      <w:tr w:rsidR="00365BCB"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tcPr>
          <w:p w:rsidR="00365BCB" w:rsidRPr="00365BCB" w:rsidRDefault="001079CE" w:rsidP="007F4106">
            <w:pPr>
              <w:widowControl w:val="0"/>
              <w:spacing w:before="40" w:after="40"/>
              <w:rPr>
                <w:b/>
                <w:sz w:val="28"/>
                <w:szCs w:val="28"/>
                <w:lang w:val="pt-BR"/>
              </w:rPr>
            </w:pPr>
            <w:r>
              <w:rPr>
                <w:b/>
                <w:color w:val="000000" w:themeColor="text1"/>
              </w:rPr>
              <w:t>XIII</w:t>
            </w:r>
            <w:r w:rsidR="00365BCB" w:rsidRPr="00365BCB">
              <w:rPr>
                <w:b/>
                <w:color w:val="000000" w:themeColor="text1"/>
              </w:rPr>
              <w:t>. Lĩnh vực Trồng trọt ( 01 TTHC)</w:t>
            </w:r>
          </w:p>
        </w:tc>
      </w:tr>
      <w:tr w:rsidR="00365BCB"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365BCB" w:rsidRDefault="00365BCB" w:rsidP="00365BCB">
            <w:pPr>
              <w:rPr>
                <w:color w:val="000000" w:themeColor="text1"/>
              </w:rPr>
            </w:pPr>
            <w:r>
              <w:rPr>
                <w:color w:val="000000" w:themeColor="text1"/>
              </w:rPr>
              <w:t>QT- TTr -01</w:t>
            </w:r>
          </w:p>
        </w:tc>
        <w:tc>
          <w:tcPr>
            <w:tcW w:w="6662" w:type="dxa"/>
            <w:shd w:val="clear" w:color="auto" w:fill="auto"/>
            <w:vAlign w:val="center"/>
          </w:tcPr>
          <w:p w:rsidR="00365BCB" w:rsidRDefault="00365BCB" w:rsidP="007F4106">
            <w:pPr>
              <w:widowControl w:val="0"/>
              <w:spacing w:before="40" w:after="40"/>
              <w:rPr>
                <w:sz w:val="28"/>
                <w:szCs w:val="28"/>
                <w:lang w:val="pt-BR"/>
              </w:rPr>
            </w:pPr>
            <w:r>
              <w:rPr>
                <w:sz w:val="28"/>
                <w:szCs w:val="28"/>
                <w:lang w:val="pt-BR"/>
              </w:rPr>
              <w:t>Chuyển đổi cơ cấu cây trồng trên đất trồng lúa</w:t>
            </w:r>
          </w:p>
        </w:tc>
      </w:tr>
      <w:tr w:rsidR="0070740F" w:rsidRPr="00D661D8" w:rsidTr="00634E7D">
        <w:tblPrEx>
          <w:tblCellMar>
            <w:left w:w="108" w:type="dxa"/>
            <w:right w:w="108" w:type="dxa"/>
          </w:tblCellMar>
          <w:tblLook w:val="01E0" w:firstRow="1" w:lastRow="1" w:firstColumn="1" w:lastColumn="1" w:noHBand="0" w:noVBand="0"/>
        </w:tblPrEx>
        <w:tc>
          <w:tcPr>
            <w:tcW w:w="9639" w:type="dxa"/>
            <w:gridSpan w:val="5"/>
            <w:shd w:val="clear" w:color="auto" w:fill="auto"/>
          </w:tcPr>
          <w:p w:rsidR="0070740F" w:rsidRPr="0070740F" w:rsidRDefault="0070740F" w:rsidP="007F4106">
            <w:pPr>
              <w:widowControl w:val="0"/>
              <w:spacing w:before="40" w:after="40"/>
              <w:rPr>
                <w:b/>
                <w:sz w:val="28"/>
                <w:szCs w:val="28"/>
                <w:lang w:val="pt-BR"/>
              </w:rPr>
            </w:pPr>
            <w:r w:rsidRPr="0070740F">
              <w:rPr>
                <w:b/>
                <w:color w:val="000000" w:themeColor="text1"/>
              </w:rPr>
              <w:t>XIV. Lĩnh vực Tố Cáo</w:t>
            </w:r>
            <w:r>
              <w:rPr>
                <w:b/>
                <w:color w:val="000000" w:themeColor="text1"/>
              </w:rPr>
              <w:t>(01TTHC)</w:t>
            </w:r>
          </w:p>
        </w:tc>
      </w:tr>
      <w:tr w:rsidR="0070740F"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70740F" w:rsidRDefault="0070740F" w:rsidP="00365BCB">
            <w:pPr>
              <w:rPr>
                <w:color w:val="000000" w:themeColor="text1"/>
              </w:rPr>
            </w:pPr>
            <w:r>
              <w:rPr>
                <w:color w:val="000000" w:themeColor="text1"/>
              </w:rPr>
              <w:t>QT – TC</w:t>
            </w:r>
          </w:p>
        </w:tc>
        <w:tc>
          <w:tcPr>
            <w:tcW w:w="6662" w:type="dxa"/>
            <w:shd w:val="clear" w:color="auto" w:fill="auto"/>
            <w:vAlign w:val="center"/>
          </w:tcPr>
          <w:p w:rsidR="0070740F" w:rsidRDefault="00B75BAD" w:rsidP="007F4106">
            <w:pPr>
              <w:widowControl w:val="0"/>
              <w:spacing w:before="40" w:after="40"/>
              <w:rPr>
                <w:sz w:val="28"/>
                <w:szCs w:val="28"/>
                <w:lang w:val="pt-BR"/>
              </w:rPr>
            </w:pPr>
            <w:r>
              <w:rPr>
                <w:sz w:val="28"/>
                <w:szCs w:val="28"/>
                <w:lang w:val="pt-BR"/>
              </w:rPr>
              <w:t>Giải quyết tố cáo</w:t>
            </w:r>
          </w:p>
        </w:tc>
      </w:tr>
      <w:tr w:rsidR="00B60E44" w:rsidRPr="00B60E44"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B60E44" w:rsidRDefault="000A3864" w:rsidP="0048645C">
            <w:pPr>
              <w:spacing w:before="120" w:after="120"/>
              <w:jc w:val="center"/>
              <w:rPr>
                <w:b/>
                <w:color w:val="000000" w:themeColor="text1"/>
                <w:shd w:val="clear" w:color="auto" w:fill="FFFFFF"/>
              </w:rPr>
            </w:pPr>
            <w:r w:rsidRPr="00B60E44">
              <w:rPr>
                <w:b/>
                <w:color w:val="000000" w:themeColor="text1"/>
                <w:shd w:val="clear" w:color="auto" w:fill="FFFFFF"/>
              </w:rPr>
              <w:t>TTHC LIÊN THÔNG với 0</w:t>
            </w:r>
            <w:r w:rsidR="00B06134" w:rsidRPr="00B60E44">
              <w:rPr>
                <w:b/>
                <w:color w:val="000000" w:themeColor="text1"/>
                <w:shd w:val="clear" w:color="auto" w:fill="FFFFFF"/>
              </w:rPr>
              <w:t>9</w:t>
            </w:r>
            <w:r w:rsidR="00CC7323" w:rsidRPr="00B60E44">
              <w:rPr>
                <w:b/>
                <w:color w:val="000000" w:themeColor="text1"/>
                <w:shd w:val="clear" w:color="auto" w:fill="FFFFFF"/>
              </w:rPr>
              <w:t xml:space="preserve"> lĩnh vực, 7</w:t>
            </w:r>
            <w:r w:rsidR="0048645C">
              <w:rPr>
                <w:b/>
                <w:color w:val="000000" w:themeColor="text1"/>
                <w:shd w:val="clear" w:color="auto" w:fill="FFFFFF"/>
              </w:rPr>
              <w:t>8</w:t>
            </w:r>
            <w:r w:rsidR="00297637" w:rsidRPr="00B60E44">
              <w:rPr>
                <w:b/>
                <w:color w:val="000000" w:themeColor="text1"/>
                <w:shd w:val="clear" w:color="auto" w:fill="FFFFFF"/>
              </w:rPr>
              <w:t xml:space="preserve"> TTHC, </w:t>
            </w:r>
            <w:r w:rsidR="00CC7323" w:rsidRPr="00B60E44">
              <w:rPr>
                <w:b/>
                <w:color w:val="000000" w:themeColor="text1"/>
                <w:shd w:val="clear" w:color="auto" w:fill="FFFFFF"/>
              </w:rPr>
              <w:t>7</w:t>
            </w:r>
            <w:r w:rsidR="0048645C">
              <w:rPr>
                <w:b/>
                <w:color w:val="000000" w:themeColor="text1"/>
                <w:shd w:val="clear" w:color="auto" w:fill="FFFFFF"/>
              </w:rPr>
              <w:t>8</w:t>
            </w:r>
            <w:r w:rsidR="00297637" w:rsidRPr="00B60E44">
              <w:rPr>
                <w:b/>
                <w:color w:val="000000" w:themeColor="text1"/>
                <w:shd w:val="clear" w:color="auto" w:fill="FFFFFF"/>
              </w:rPr>
              <w:t xml:space="preserve"> quy trình</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95309E" w:rsidP="00081FA8">
            <w:pPr>
              <w:spacing w:before="120" w:after="120"/>
              <w:rPr>
                <w:b/>
                <w:color w:val="000000"/>
              </w:rPr>
            </w:pPr>
            <w:r>
              <w:rPr>
                <w:b/>
                <w:color w:val="000000"/>
              </w:rPr>
              <w:t>I</w:t>
            </w:r>
            <w:r w:rsidR="00297637" w:rsidRPr="00D661D8">
              <w:rPr>
                <w:b/>
                <w:color w:val="000000"/>
              </w:rPr>
              <w:t>. Lĩnh vực người có công: 2</w:t>
            </w:r>
            <w:r w:rsidR="00081FA8">
              <w:rPr>
                <w:b/>
                <w:color w:val="000000"/>
              </w:rPr>
              <w:t>3</w:t>
            </w:r>
            <w:r w:rsidR="00297637" w:rsidRPr="00D661D8">
              <w:rPr>
                <w:b/>
                <w:color w:val="000000"/>
              </w:rPr>
              <w:t xml:space="preserve"> TTHC – Với 2</w:t>
            </w:r>
            <w:r w:rsidR="00081FA8">
              <w:rPr>
                <w:b/>
                <w:color w:val="000000"/>
              </w:rPr>
              <w:t>3</w:t>
            </w:r>
            <w:r w:rsidR="00297637" w:rsidRPr="00D661D8">
              <w:rPr>
                <w:b/>
                <w:color w:val="000000"/>
              </w:rPr>
              <w:t xml:space="preserve"> quy trình </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QTLT – NCC – 01</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chế độ trợ cấp thờ cúng liệt sĩ</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lastRenderedPageBreak/>
              <w:t>QTLT – NCC – 02</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chế độ ưu đãi đối với thân nhân liệt sĩ</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03</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chế độ ưu đãi đối với Bà mẹ Việt Nam anh hùng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04</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Xác nhận thương binh, người hưởng chính sách như thương binh đối với người bị thương không thuộc lực lượng công an, quân đội trong chiến tranh từ ngày 31/12/1991 trở về trước không còn giấy tờ</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05</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w:t>
            </w:r>
            <w:r w:rsidRPr="00D661D8">
              <w:rPr>
                <w:color w:val="000000" w:themeColor="text1"/>
                <w:lang w:val="vi-VN"/>
              </w:rPr>
              <w:t>iải quyết chế độ người có công giúp đỡ cách mạng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06</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trợ cấp tiền tuất hàng tháng khi người có công từ trần</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07</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Hưởng mai táng phí, trợ cấp một lần khi người có công với cách mạng từ trần</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08</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chế độ đối với Anh hùng lực lượng vũ trang nhân dân, Anh hùng lao động trong thời kỳ kháng chiến</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09</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w:t>
            </w:r>
            <w:r w:rsidRPr="00D661D8">
              <w:rPr>
                <w:color w:val="000000" w:themeColor="text1"/>
                <w:lang w:val="vi-VN"/>
              </w:rPr>
              <w:t xml:space="preserve">iải quyết chế độ người hoạt </w:t>
            </w:r>
            <w:r w:rsidRPr="00D661D8">
              <w:rPr>
                <w:color w:val="000000" w:themeColor="text1"/>
              </w:rPr>
              <w:t xml:space="preserve">động </w:t>
            </w:r>
            <w:r w:rsidRPr="00D661D8">
              <w:rPr>
                <w:color w:val="000000" w:themeColor="text1"/>
                <w:lang w:val="vi-VN"/>
              </w:rPr>
              <w:t>cách mạng hoặc hoạt động kháng chiến bị địch bắt tù, đày</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10</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Thực hiện chế độ trợ cấp một lần đối với thân nhân người hoạt động kháng chiến được tặng huân chương, huy chương chết trước ngày 01/01/1995 mà chưa được hưởng chế độ ưu đãi</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11</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Thực hiện chế độ trợ cấp một lần đối với thân nhân người hoạt động kháng chiến giải phóng dân tộc, bảo vệ Tổ quốc và làm nhiệm vụ quốc tế, người có công giúp đỡ cách mạng đã chết</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12</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Trợ cấp một lần đối với thanh niên xung phong đã hoàn thành nhiệm vụ trong kháng chiến</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13</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Trợ cấp hàng tháng đối với thanh niên xung phong đã hoàn thành nhiệm vụ trong kháng chiến</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14</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hưởng chế độ ưu đãi đối với người hoạt động kháng chiến bị nhiễm chất độc hóa học</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15</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hưởng chế độ ưu đãi đối với con đẻ của người hoạt động kháng chiến bị nhiễm chất độc hóa học</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ED3854">
            <w:r w:rsidRPr="00D661D8">
              <w:rPr>
                <w:color w:val="000000"/>
              </w:rPr>
              <w:t>QTLT – NCC – 16</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Thực hiện chế độ ưu đãi trong giáo dục đào tạo đối với người có công với cách mạng và con của họ</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 w:rsidRPr="00D661D8">
              <w:rPr>
                <w:color w:val="000000"/>
              </w:rPr>
              <w:t>QTLT – NCC – 17</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Bổ sung tình hình thân nhân trong hồ sơ liệt sĩ</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ED3854">
            <w:r w:rsidRPr="00D661D8">
              <w:rPr>
                <w:color w:val="000000"/>
              </w:rPr>
              <w:lastRenderedPageBreak/>
              <w:t>QTLT – NCC – 18</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Hỗ trợ, di chuyển hài cốt liệt sĩ</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ED3854">
            <w:r w:rsidRPr="00D661D8">
              <w:rPr>
                <w:color w:val="000000"/>
              </w:rPr>
              <w:t>QTLT – NCC –19</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Giải quyết t</w:t>
            </w:r>
            <w:r w:rsidRPr="00D661D8">
              <w:rPr>
                <w:color w:val="000000" w:themeColor="text1"/>
                <w:shd w:val="clear" w:color="auto" w:fill="FFFFFF"/>
                <w:lang w:val="vi-VN"/>
              </w:rPr>
              <w:t>rợ cấp một lần đối với người có thành tích tham gia kháng chiến đã được tặng Bằng khen của Thủ tướng Chính phủ, Bằng khen của Chủ tịch Hội đ</w:t>
            </w:r>
            <w:r w:rsidRPr="00D661D8">
              <w:rPr>
                <w:color w:val="000000" w:themeColor="text1"/>
                <w:shd w:val="clear" w:color="auto" w:fill="FFFFFF"/>
              </w:rPr>
              <w:t>ồ</w:t>
            </w:r>
            <w:r w:rsidRPr="00D661D8">
              <w:rPr>
                <w:color w:val="000000" w:themeColor="text1"/>
                <w:shd w:val="clear" w:color="auto" w:fill="FFFFFF"/>
                <w:lang w:val="vi-VN"/>
              </w:rPr>
              <w:t>ng Bộ trưởng hoặc Bằng khen của Bộ trưởng, Thủ trưởng cơ quan ngang bộ, Thủ trưởng cơ quan thuộc Chính phủ, Bằng khen của Chủ tịch</w:t>
            </w:r>
            <w:r w:rsidRPr="00D661D8">
              <w:rPr>
                <w:rStyle w:val="apple-converted-space"/>
                <w:color w:val="000000" w:themeColor="text1"/>
                <w:shd w:val="clear" w:color="auto" w:fill="FFFFFF"/>
                <w:lang w:val="vi-VN"/>
              </w:rPr>
              <w:t> </w:t>
            </w:r>
            <w:r w:rsidRPr="00D661D8">
              <w:rPr>
                <w:color w:val="000000" w:themeColor="text1"/>
                <w:shd w:val="clear" w:color="auto" w:fill="FFFFFF"/>
                <w:lang w:val="vi-VN"/>
              </w:rPr>
              <w:t>Ủy ban</w:t>
            </w:r>
            <w:r w:rsidRPr="00D661D8">
              <w:rPr>
                <w:rStyle w:val="apple-converted-space"/>
                <w:color w:val="000000" w:themeColor="text1"/>
                <w:shd w:val="clear" w:color="auto" w:fill="FFFFFF"/>
                <w:lang w:val="vi-VN"/>
              </w:rPr>
              <w:t> </w:t>
            </w:r>
            <w:r w:rsidRPr="00D661D8">
              <w:rPr>
                <w:color w:val="000000" w:themeColor="text1"/>
                <w:shd w:val="clear" w:color="auto" w:fill="FFFFFF"/>
                <w:lang w:val="vi-VN"/>
              </w:rPr>
              <w:t xml:space="preserve">nhân dân tỉnh, thành phố trực thuộc </w:t>
            </w:r>
            <w:r w:rsidRPr="00D661D8">
              <w:rPr>
                <w:color w:val="000000" w:themeColor="text1"/>
                <w:shd w:val="clear" w:color="auto" w:fill="FFFFFF"/>
              </w:rPr>
              <w:t>T</w:t>
            </w:r>
            <w:r w:rsidRPr="00D661D8">
              <w:rPr>
                <w:color w:val="000000" w:themeColor="text1"/>
                <w:shd w:val="clear" w:color="auto" w:fill="FFFFFF"/>
                <w:lang w:val="vi-VN"/>
              </w:rPr>
              <w:t>rung ương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ED3854">
            <w:r w:rsidRPr="00D661D8">
              <w:rPr>
                <w:color w:val="000000"/>
              </w:rPr>
              <w:t>QTLT – NCC – 20</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lang w:val="vi-VN"/>
              </w:rPr>
              <w:t>Giải quyết chế độ trợ cấp một lần đối với người được cử làm chuyên gia sang giúp Lào, Căm – pu – chia</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ED3854">
            <w:r w:rsidRPr="00D661D8">
              <w:rPr>
                <w:color w:val="000000"/>
              </w:rPr>
              <w:t>QTLT – NCC – 21</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Đề nghị tặng, truy tặng danh hiệu vinh dự nhà nước “Bà mẹ Việt Nam anh hùng</w:t>
            </w:r>
          </w:p>
        </w:tc>
      </w:tr>
      <w:tr w:rsidR="0094684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946847" w:rsidRPr="00D661D8" w:rsidRDefault="00946847" w:rsidP="00ED3854">
            <w:pPr>
              <w:rPr>
                <w:color w:val="000000"/>
              </w:rPr>
            </w:pPr>
            <w:r w:rsidRPr="00D661D8">
              <w:rPr>
                <w:color w:val="000000"/>
              </w:rPr>
              <w:t>QTLT – NCC – 21</w:t>
            </w:r>
          </w:p>
        </w:tc>
        <w:tc>
          <w:tcPr>
            <w:tcW w:w="6662" w:type="dxa"/>
            <w:shd w:val="clear" w:color="auto" w:fill="auto"/>
            <w:vAlign w:val="center"/>
          </w:tcPr>
          <w:p w:rsidR="00946847" w:rsidRPr="00D661D8" w:rsidRDefault="00946847" w:rsidP="007F4106">
            <w:pPr>
              <w:spacing w:before="120" w:after="120"/>
              <w:rPr>
                <w:color w:val="000000" w:themeColor="text1"/>
              </w:rPr>
            </w:pPr>
            <w:r>
              <w:rPr>
                <w:color w:val="000000" w:themeColor="text1"/>
              </w:rPr>
              <w:t>Giải quyết chế độ mai táng phí đối với cựu chiên binh</w:t>
            </w:r>
            <w:r w:rsidR="009F4EFC">
              <w:rPr>
                <w:color w:val="000000" w:themeColor="text1"/>
              </w:rPr>
              <w:t xml:space="preserve"> ( Mới theo QĐ 1439 ngày 18/6/2020)</w:t>
            </w:r>
          </w:p>
        </w:tc>
      </w:tr>
      <w:tr w:rsidR="0094684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946847" w:rsidRPr="00D661D8" w:rsidRDefault="00946847" w:rsidP="00ED3854">
            <w:pPr>
              <w:rPr>
                <w:color w:val="000000"/>
              </w:rPr>
            </w:pPr>
            <w:r w:rsidRPr="00D661D8">
              <w:rPr>
                <w:color w:val="000000"/>
              </w:rPr>
              <w:t>QTLT – NCC – 21</w:t>
            </w:r>
          </w:p>
        </w:tc>
        <w:tc>
          <w:tcPr>
            <w:tcW w:w="6662" w:type="dxa"/>
            <w:shd w:val="clear" w:color="auto" w:fill="auto"/>
            <w:vAlign w:val="center"/>
          </w:tcPr>
          <w:p w:rsidR="00946847" w:rsidRPr="00D661D8" w:rsidRDefault="00946847" w:rsidP="007F4106">
            <w:pPr>
              <w:spacing w:before="120" w:after="120"/>
              <w:rPr>
                <w:color w:val="000000" w:themeColor="text1"/>
              </w:rPr>
            </w:pPr>
            <w:r>
              <w:rPr>
                <w:color w:val="000000" w:themeColor="text1"/>
              </w:rPr>
              <w:t>Giải quyết chế độ mai táng phí đối với thanh niên xung phong thời kỳ chống Pháp</w:t>
            </w:r>
            <w:r w:rsidR="009F4EFC">
              <w:rPr>
                <w:color w:val="000000" w:themeColor="text1"/>
              </w:rPr>
              <w:t xml:space="preserve"> ( Mới theo QĐ 1439 ngày 18/6/2020)</w:t>
            </w:r>
          </w:p>
        </w:tc>
      </w:tr>
      <w:tr w:rsidR="00242404" w:rsidRPr="00D661D8" w:rsidTr="0095309E">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42404" w:rsidRPr="00D661D8" w:rsidRDefault="00242404" w:rsidP="00D52FEA">
            <w:pPr>
              <w:jc w:val="center"/>
              <w:rPr>
                <w:b/>
                <w:color w:val="000000"/>
              </w:rPr>
            </w:pPr>
            <w:r w:rsidRPr="00D661D8">
              <w:rPr>
                <w:b/>
                <w:color w:val="000000"/>
              </w:rPr>
              <w:t>2</w:t>
            </w:r>
          </w:p>
          <w:p w:rsidR="00242404" w:rsidRPr="0095309E" w:rsidRDefault="0095309E" w:rsidP="0095309E">
            <w:pPr>
              <w:spacing w:before="120" w:after="120"/>
              <w:rPr>
                <w:b/>
                <w:color w:val="000000" w:themeColor="text1"/>
              </w:rPr>
            </w:pPr>
            <w:r>
              <w:rPr>
                <w:b/>
                <w:color w:val="000000" w:themeColor="text1"/>
              </w:rPr>
              <w:t xml:space="preserve">II. </w:t>
            </w:r>
            <w:r w:rsidR="00242404" w:rsidRPr="0095309E">
              <w:rPr>
                <w:b/>
                <w:color w:val="000000" w:themeColor="text1"/>
              </w:rPr>
              <w:t>LĨNH VỰC BẢO TRỢ XÃ HỘI (08 TTHC) – Với 08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QTLT- BTXH - 01</w:t>
            </w:r>
          </w:p>
        </w:tc>
        <w:tc>
          <w:tcPr>
            <w:tcW w:w="6662" w:type="dxa"/>
            <w:shd w:val="clear" w:color="auto" w:fill="auto"/>
            <w:vAlign w:val="center"/>
          </w:tcPr>
          <w:p w:rsidR="00297637" w:rsidRPr="00D661D8" w:rsidRDefault="00297637" w:rsidP="007F4106">
            <w:pPr>
              <w:spacing w:before="120" w:after="120"/>
              <w:rPr>
                <w:color w:val="000000" w:themeColor="text1"/>
              </w:rPr>
            </w:pPr>
            <w:r w:rsidRPr="00D661D8">
              <w:rPr>
                <w:color w:val="000000" w:themeColor="text1"/>
                <w:shd w:val="clear" w:color="auto" w:fill="FFFFFF"/>
                <w:lang w:val="vi-VN"/>
              </w:rPr>
              <w:t>Tiếp nhận đối tượng bảo trợ xã hội có hoàn cảnh đặc biệt khó khăn vào cơ sở trợ giúp xã hội cấp tỉnh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7F4106">
            <w:pPr>
              <w:rPr>
                <w:color w:val="000000"/>
              </w:rPr>
            </w:pPr>
            <w:r w:rsidRPr="00D661D8">
              <w:rPr>
                <w:color w:val="000000"/>
              </w:rPr>
              <w:t>QTLT –BTXH - 02</w:t>
            </w:r>
          </w:p>
        </w:tc>
        <w:tc>
          <w:tcPr>
            <w:tcW w:w="6662" w:type="dxa"/>
            <w:shd w:val="clear" w:color="auto" w:fill="auto"/>
            <w:vAlign w:val="center"/>
          </w:tcPr>
          <w:p w:rsidR="00297637" w:rsidRPr="00D661D8" w:rsidRDefault="00297637" w:rsidP="007F4106">
            <w:pPr>
              <w:spacing w:before="120" w:after="120"/>
              <w:rPr>
                <w:color w:val="000000" w:themeColor="text1"/>
                <w:lang w:val="vi-VN"/>
              </w:rPr>
            </w:pPr>
            <w:r w:rsidRPr="00D661D8">
              <w:rPr>
                <w:color w:val="000000" w:themeColor="text1"/>
                <w:shd w:val="clear" w:color="auto" w:fill="FFFFFF"/>
                <w:lang w:val="vi-VN"/>
              </w:rPr>
              <w:t>Tiếp nhận đối tượng bảo trợ xã hội có hoàn cảnh đặc biệt khó khăn vào cơ sở trợ giúp xã hội cấp huyện</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7F4106">
            <w:pPr>
              <w:rPr>
                <w:color w:val="000000"/>
              </w:rPr>
            </w:pPr>
            <w:r w:rsidRPr="00D661D8">
              <w:rPr>
                <w:color w:val="000000"/>
              </w:rPr>
              <w:t xml:space="preserve"> QTLT –BTXH  - 03</w:t>
            </w:r>
          </w:p>
        </w:tc>
        <w:tc>
          <w:tcPr>
            <w:tcW w:w="6662" w:type="dxa"/>
            <w:shd w:val="clear" w:color="auto" w:fill="auto"/>
            <w:vAlign w:val="center"/>
          </w:tcPr>
          <w:p w:rsidR="00297637" w:rsidRPr="00D661D8" w:rsidRDefault="00297637" w:rsidP="007F4106">
            <w:pPr>
              <w:spacing w:before="120" w:after="120"/>
              <w:rPr>
                <w:color w:val="000000" w:themeColor="text1"/>
                <w:shd w:val="clear" w:color="auto" w:fill="FFFFFF"/>
                <w:lang w:val="vi-VN"/>
              </w:rPr>
            </w:pPr>
            <w:r w:rsidRPr="00D661D8">
              <w:rPr>
                <w:color w:val="000000" w:themeColor="text1"/>
                <w:lang w:val="vi-VN"/>
              </w:rPr>
              <w:t>Thực hiện</w:t>
            </w:r>
            <w:r w:rsidRPr="00D661D8">
              <w:rPr>
                <w:color w:val="000000" w:themeColor="text1"/>
              </w:rPr>
              <w:t>, điều chỉnh, thôi</w:t>
            </w:r>
            <w:r w:rsidRPr="00D661D8">
              <w:rPr>
                <w:color w:val="000000" w:themeColor="text1"/>
                <w:lang w:val="vi-VN"/>
              </w:rPr>
              <w:t xml:space="preserve"> hưởng trợ cấp xã hội hàng tháng đối với các đối tượng bảo trợ xã hội</w:t>
            </w:r>
            <w:r w:rsidRPr="00D661D8">
              <w:rPr>
                <w:color w:val="000000" w:themeColor="text1"/>
              </w:rPr>
              <w:t xml:space="preserve"> (bao gồm cả người khuyết tật, người khuyết tật mang thai nuôi con dưới 36 tháng tuổi), hỗ trợ kinh phí chăm sóc, nuôi dưỡng hàng tháng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7F4106">
            <w:pPr>
              <w:rPr>
                <w:color w:val="000000"/>
              </w:rPr>
            </w:pPr>
            <w:r w:rsidRPr="00D661D8">
              <w:rPr>
                <w:color w:val="000000"/>
              </w:rPr>
              <w:t>QTLT – BTXH - 04</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lang w:val="vi-VN"/>
              </w:rPr>
              <w:t>Thực hiện trợ cấp xã hội hàng tháng khi đối tượng thay đổi nơi cư trú trong cùng địa bàn huyện, thị xã, thành phố thuộc tỉnh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7F4106">
            <w:pPr>
              <w:rPr>
                <w:color w:val="000000"/>
              </w:rPr>
            </w:pPr>
            <w:r w:rsidRPr="00D661D8">
              <w:rPr>
                <w:color w:val="000000"/>
              </w:rPr>
              <w:t>QTLT – BTXH - 05</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H</w:t>
            </w:r>
            <w:r w:rsidRPr="00D661D8">
              <w:rPr>
                <w:color w:val="000000" w:themeColor="text1"/>
                <w:lang w:val="vi-VN"/>
              </w:rPr>
              <w:t>ỗ trợ kinh phí chăm sóc, nuôi dưỡng đối tượng bảo trợ xã hội</w:t>
            </w:r>
            <w:r w:rsidRPr="00D661D8">
              <w:rPr>
                <w:color w:val="000000" w:themeColor="text1"/>
              </w:rPr>
              <w:t xml:space="preserve"> (bao gồm cả người khuyết tật đặc biệt nặng)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7F4106">
            <w:pPr>
              <w:rPr>
                <w:color w:val="000000"/>
              </w:rPr>
            </w:pPr>
            <w:r w:rsidRPr="00D661D8">
              <w:rPr>
                <w:color w:val="000000"/>
              </w:rPr>
              <w:t>QTLT – BTXH - 06</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lang w:val="vi-VN"/>
              </w:rPr>
              <w:t>Hỗ trợ chi phí mai táng cho đối tượng bảo trợ xã hội (được trợ giúp xã hội thường xuyên tại cộng đồng)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7F4106">
            <w:pPr>
              <w:rPr>
                <w:color w:val="000000"/>
              </w:rPr>
            </w:pPr>
            <w:r w:rsidRPr="00D661D8">
              <w:rPr>
                <w:color w:val="000000"/>
              </w:rPr>
              <w:t>QTLT – BTXH - 07</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rPr>
              <w:t>Hỗ trợ kinh phí chăm sóc đối với hộ gia đình có người khuyết tật đặc biệt nặng</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tcPr>
          <w:p w:rsidR="00297637" w:rsidRPr="00D661D8" w:rsidRDefault="00297637" w:rsidP="007F4106">
            <w:pPr>
              <w:rPr>
                <w:color w:val="000000"/>
              </w:rPr>
            </w:pPr>
            <w:r w:rsidRPr="00D661D8">
              <w:rPr>
                <w:color w:val="000000"/>
              </w:rPr>
              <w:t>QTLT – BTXH  - 08</w:t>
            </w:r>
          </w:p>
        </w:tc>
        <w:tc>
          <w:tcPr>
            <w:tcW w:w="6662" w:type="dxa"/>
            <w:shd w:val="clear" w:color="auto" w:fill="auto"/>
            <w:vAlign w:val="center"/>
          </w:tcPr>
          <w:p w:rsidR="00297637" w:rsidRPr="00D661D8" w:rsidRDefault="00297637" w:rsidP="007F4106">
            <w:pPr>
              <w:spacing w:before="120" w:after="120"/>
              <w:rPr>
                <w:rFonts w:eastAsia="Calibri"/>
                <w:color w:val="000000" w:themeColor="text1"/>
              </w:rPr>
            </w:pPr>
            <w:r w:rsidRPr="00D661D8">
              <w:rPr>
                <w:color w:val="000000" w:themeColor="text1"/>
                <w:lang w:val="pt-BR"/>
              </w:rPr>
              <w:t xml:space="preserve">Hỗ trợ học văn hóa, học nghề, trợ cấp khó khăn ban đầu cho </w:t>
            </w:r>
            <w:r w:rsidRPr="00D661D8">
              <w:rPr>
                <w:color w:val="000000" w:themeColor="text1"/>
                <w:lang w:val="pt-BR"/>
              </w:rPr>
              <w:lastRenderedPageBreak/>
              <w:t>nạn nhân</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95309E" w:rsidP="00664207">
            <w:pPr>
              <w:spacing w:before="120" w:after="120"/>
              <w:rPr>
                <w:b/>
                <w:color w:val="000000"/>
                <w:lang w:val="vi-VN"/>
              </w:rPr>
            </w:pPr>
            <w:r>
              <w:rPr>
                <w:b/>
                <w:color w:val="000000"/>
              </w:rPr>
              <w:lastRenderedPageBreak/>
              <w:t>III</w:t>
            </w:r>
            <w:r w:rsidR="00297637" w:rsidRPr="00D661D8">
              <w:rPr>
                <w:b/>
                <w:color w:val="000000"/>
              </w:rPr>
              <w:t xml:space="preserve">. Linh vực </w:t>
            </w:r>
            <w:r w:rsidR="00664207">
              <w:rPr>
                <w:b/>
                <w:color w:val="000000"/>
              </w:rPr>
              <w:t xml:space="preserve"> Tư pháp </w:t>
            </w:r>
            <w:r w:rsidR="00297637" w:rsidRPr="00D661D8">
              <w:rPr>
                <w:b/>
                <w:color w:val="000000"/>
              </w:rPr>
              <w:t>Hộ tịch ( 0</w:t>
            </w:r>
            <w:r w:rsidR="00664207">
              <w:rPr>
                <w:b/>
                <w:color w:val="000000"/>
              </w:rPr>
              <w:t>5</w:t>
            </w:r>
            <w:r w:rsidR="00297637" w:rsidRPr="00D661D8">
              <w:rPr>
                <w:b/>
                <w:color w:val="000000"/>
              </w:rPr>
              <w:t xml:space="preserve"> TTHC) – Với 0</w:t>
            </w:r>
            <w:r w:rsidR="00664207">
              <w:rPr>
                <w:b/>
                <w:color w:val="000000"/>
              </w:rPr>
              <w:t>5</w:t>
            </w:r>
            <w:r w:rsidR="00297637" w:rsidRPr="00D661D8">
              <w:rPr>
                <w:b/>
                <w:color w:val="000000"/>
              </w:rPr>
              <w:t xml:space="preserve">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QTLT – HT – 01</w:t>
            </w:r>
          </w:p>
        </w:tc>
        <w:tc>
          <w:tcPr>
            <w:tcW w:w="6662" w:type="dxa"/>
            <w:shd w:val="clear" w:color="auto" w:fill="auto"/>
            <w:vAlign w:val="center"/>
          </w:tcPr>
          <w:p w:rsidR="00297637" w:rsidRPr="00D661D8" w:rsidRDefault="00297637" w:rsidP="00B27EB2">
            <w:pPr>
              <w:widowControl w:val="0"/>
              <w:spacing w:before="60" w:line="288" w:lineRule="auto"/>
              <w:ind w:left="72"/>
            </w:pPr>
            <w:r w:rsidRPr="00D661D8">
              <w:t>Liên thông các thủ tục hành chính về đăng ký khai sinh, đăng ký thường trú, cấp thẻ bảo hiểm y tế cho trẻ em dưới 6 tuổi</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QTLT – HT – 02</w:t>
            </w:r>
          </w:p>
        </w:tc>
        <w:tc>
          <w:tcPr>
            <w:tcW w:w="6662" w:type="dxa"/>
            <w:shd w:val="clear" w:color="auto" w:fill="auto"/>
            <w:vAlign w:val="center"/>
          </w:tcPr>
          <w:p w:rsidR="00297637" w:rsidRPr="00D661D8" w:rsidRDefault="00297637" w:rsidP="00B27EB2">
            <w:pPr>
              <w:widowControl w:val="0"/>
              <w:spacing w:before="60" w:line="288" w:lineRule="auto"/>
            </w:pPr>
            <w:r w:rsidRPr="00D661D8">
              <w:t>Liên thông các thủ tục hành chính về đăng ký khai sinh, cấp thẻ bảo hiểm y tế cho trẻ em dưới 6 tuổi</w:t>
            </w:r>
          </w:p>
        </w:tc>
      </w:tr>
      <w:tr w:rsidR="0066420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664207" w:rsidRPr="00664207" w:rsidRDefault="00664207" w:rsidP="00634E7D">
            <w:pPr>
              <w:jc w:val="center"/>
              <w:rPr>
                <w:b/>
                <w:color w:val="000000"/>
              </w:rPr>
            </w:pPr>
            <w:r w:rsidRPr="00664207">
              <w:rPr>
                <w:b/>
                <w:color w:val="000000"/>
              </w:rPr>
              <w:t>QT-LT – ĐKKT – XTT</w:t>
            </w:r>
          </w:p>
        </w:tc>
        <w:tc>
          <w:tcPr>
            <w:tcW w:w="6662" w:type="dxa"/>
            <w:shd w:val="clear" w:color="auto" w:fill="auto"/>
            <w:vAlign w:val="center"/>
          </w:tcPr>
          <w:p w:rsidR="00664207" w:rsidRPr="00D661D8" w:rsidRDefault="00664207" w:rsidP="00634E7D">
            <w:pPr>
              <w:spacing w:before="120" w:after="120" w:line="264" w:lineRule="auto"/>
              <w:rPr>
                <w:color w:val="000000" w:themeColor="text1"/>
              </w:rPr>
            </w:pPr>
            <w:r w:rsidRPr="00D661D8">
              <w:rPr>
                <w:color w:val="000000" w:themeColor="text1"/>
              </w:rPr>
              <w:t>Đăng ký khai tử, xóa đăng ký thường trú, hưởng chế độ tử tuất ( trợ cấp tuất và trợ cấp mai táng ) / hỗ trợ chi phí mai táng/ hưởng mai táng phí</w:t>
            </w:r>
          </w:p>
        </w:tc>
      </w:tr>
      <w:tr w:rsidR="0066420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664207" w:rsidRPr="00D661D8" w:rsidRDefault="00664207" w:rsidP="00634E7D">
            <w:pPr>
              <w:jc w:val="center"/>
              <w:rPr>
                <w:color w:val="000000"/>
              </w:rPr>
            </w:pPr>
            <w:r w:rsidRPr="00D661D8">
              <w:rPr>
                <w:color w:val="000000"/>
              </w:rPr>
              <w:t>QT-LT – ĐKKT – XTT</w:t>
            </w:r>
          </w:p>
        </w:tc>
        <w:tc>
          <w:tcPr>
            <w:tcW w:w="6662" w:type="dxa"/>
            <w:shd w:val="clear" w:color="auto" w:fill="auto"/>
            <w:vAlign w:val="center"/>
          </w:tcPr>
          <w:p w:rsidR="00664207" w:rsidRPr="00D661D8" w:rsidRDefault="00664207" w:rsidP="00634E7D">
            <w:pPr>
              <w:spacing w:before="120" w:after="120" w:line="264" w:lineRule="auto"/>
              <w:rPr>
                <w:color w:val="000000" w:themeColor="text1"/>
              </w:rPr>
            </w:pPr>
            <w:r w:rsidRPr="00D661D8">
              <w:rPr>
                <w:color w:val="000000" w:themeColor="text1"/>
              </w:rPr>
              <w:t>Đăng ký khai tử, xóa đăng ký thường trú</w:t>
            </w:r>
          </w:p>
        </w:tc>
      </w:tr>
      <w:tr w:rsidR="0066420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664207" w:rsidRPr="00D661D8" w:rsidRDefault="00664207" w:rsidP="00634E7D">
            <w:pPr>
              <w:jc w:val="center"/>
              <w:rPr>
                <w:color w:val="000000"/>
              </w:rPr>
            </w:pPr>
            <w:r w:rsidRPr="00D661D8">
              <w:rPr>
                <w:color w:val="000000"/>
              </w:rPr>
              <w:t>QT-LT – ĐKKT – XTT</w:t>
            </w:r>
          </w:p>
        </w:tc>
        <w:tc>
          <w:tcPr>
            <w:tcW w:w="6662" w:type="dxa"/>
            <w:shd w:val="clear" w:color="auto" w:fill="auto"/>
            <w:vAlign w:val="center"/>
          </w:tcPr>
          <w:p w:rsidR="00664207" w:rsidRPr="00126ACE" w:rsidRDefault="00664207" w:rsidP="00634E7D">
            <w:pPr>
              <w:spacing w:before="120" w:after="120" w:line="264" w:lineRule="auto"/>
              <w:rPr>
                <w:color w:val="000000" w:themeColor="text1"/>
              </w:rPr>
            </w:pPr>
            <w:r w:rsidRPr="00D661D8">
              <w:rPr>
                <w:color w:val="000000" w:themeColor="text1"/>
              </w:rPr>
              <w:t>Đăng ký khai tử, hưởng chế độ tử tuất ( trợ cấp tuất và trợ cấp mai táng)/ hỗ trợ chi phí mai táng/ hưởng mai táng phí.</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95309E" w:rsidP="00B27EB2">
            <w:pPr>
              <w:widowControl w:val="0"/>
              <w:spacing w:before="60" w:line="288" w:lineRule="auto"/>
              <w:rPr>
                <w:b/>
              </w:rPr>
            </w:pPr>
            <w:r>
              <w:rPr>
                <w:b/>
                <w:color w:val="000000"/>
              </w:rPr>
              <w:t>IV</w:t>
            </w:r>
            <w:r w:rsidR="00297637" w:rsidRPr="00D661D8">
              <w:rPr>
                <w:b/>
                <w:color w:val="000000"/>
              </w:rPr>
              <w:t>. Lĩnh vực dân tộc ( 02 TTHC) – Với 02 quy trình</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QTLT – DT – 01</w:t>
            </w:r>
          </w:p>
        </w:tc>
        <w:tc>
          <w:tcPr>
            <w:tcW w:w="6662" w:type="dxa"/>
            <w:shd w:val="clear" w:color="auto" w:fill="auto"/>
            <w:vAlign w:val="center"/>
          </w:tcPr>
          <w:p w:rsidR="00297637" w:rsidRPr="00D661D8" w:rsidRDefault="00297637" w:rsidP="00B27EB2">
            <w:pPr>
              <w:widowControl w:val="0"/>
              <w:spacing w:before="60" w:line="288" w:lineRule="auto"/>
            </w:pPr>
            <w:r w:rsidRPr="00D661D8">
              <w:t>Công nhận người có uy tín trong đồng bào dân tộc thiểu số</w:t>
            </w:r>
          </w:p>
        </w:tc>
      </w:tr>
      <w:tr w:rsidR="00297637" w:rsidRPr="00D661D8" w:rsidTr="004E7381">
        <w:tblPrEx>
          <w:tblCellMar>
            <w:left w:w="108" w:type="dxa"/>
            <w:right w:w="108" w:type="dxa"/>
          </w:tblCellMar>
          <w:tblLook w:val="01E0" w:firstRow="1" w:lastRow="1" w:firstColumn="1" w:lastColumn="1" w:noHBand="0" w:noVBand="0"/>
        </w:tblPrEx>
        <w:tc>
          <w:tcPr>
            <w:tcW w:w="2977" w:type="dxa"/>
            <w:gridSpan w:val="4"/>
            <w:shd w:val="clear" w:color="auto" w:fill="auto"/>
            <w:vAlign w:val="center"/>
          </w:tcPr>
          <w:p w:rsidR="00297637" w:rsidRPr="00D661D8" w:rsidRDefault="00297637" w:rsidP="00B27EB2">
            <w:pPr>
              <w:rPr>
                <w:color w:val="000000"/>
              </w:rPr>
            </w:pPr>
            <w:r w:rsidRPr="00D661D8">
              <w:rPr>
                <w:color w:val="000000"/>
              </w:rPr>
              <w:t>QTLT – DT – 02</w:t>
            </w:r>
          </w:p>
        </w:tc>
        <w:tc>
          <w:tcPr>
            <w:tcW w:w="6662" w:type="dxa"/>
            <w:shd w:val="clear" w:color="auto" w:fill="auto"/>
            <w:vAlign w:val="center"/>
          </w:tcPr>
          <w:p w:rsidR="00297637" w:rsidRPr="00D661D8" w:rsidRDefault="00297637" w:rsidP="00B27EB2">
            <w:pPr>
              <w:widowControl w:val="0"/>
              <w:spacing w:before="60" w:line="288" w:lineRule="auto"/>
            </w:pPr>
            <w:r w:rsidRPr="00D661D8">
              <w:t>Đưa ra khỏi danh sách người có uy tín trong đồng bào dân tộc thiểu số</w:t>
            </w:r>
          </w:p>
        </w:tc>
      </w:tr>
      <w:tr w:rsidR="00297637" w:rsidRPr="00D661D8"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97637" w:rsidRPr="00D661D8" w:rsidRDefault="0095309E" w:rsidP="00AD4B28">
            <w:pPr>
              <w:widowControl w:val="0"/>
              <w:spacing w:before="60" w:line="288" w:lineRule="auto"/>
              <w:rPr>
                <w:b/>
              </w:rPr>
            </w:pPr>
            <w:r>
              <w:rPr>
                <w:b/>
                <w:color w:val="000000"/>
              </w:rPr>
              <w:t>V</w:t>
            </w:r>
            <w:r w:rsidR="00297637" w:rsidRPr="00D661D8">
              <w:rPr>
                <w:b/>
                <w:color w:val="000000"/>
              </w:rPr>
              <w:t>. Lĩnh vực đất đai  (21 TTHC) – Với 21 quy trình</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vAlign w:val="center"/>
          </w:tcPr>
          <w:p w:rsidR="00297637" w:rsidRPr="00D661D8" w:rsidRDefault="00297637" w:rsidP="00B27EB2">
            <w:pPr>
              <w:rPr>
                <w:color w:val="000000"/>
              </w:rPr>
            </w:pPr>
            <w:r w:rsidRPr="00D661D8">
              <w:rPr>
                <w:color w:val="000000"/>
              </w:rPr>
              <w:t>QTLT – ĐĐ – 01</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Đ</w:t>
            </w:r>
            <w:r w:rsidRPr="00D661D8">
              <w:rPr>
                <w:color w:val="000000" w:themeColor="text1"/>
                <w:lang w:val="vi-VN"/>
              </w:rPr>
              <w:t>ăng ký quyền sử dụng đất lần đầu</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02</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X</w:t>
            </w:r>
            <w:r w:rsidRPr="00D661D8">
              <w:rPr>
                <w:color w:val="000000" w:themeColor="text1"/>
                <w:lang w:val="vi-VN"/>
              </w:rPr>
              <w:t>óa đăng ký cho thuê, cho thuê lại, góp vốn bằng quyền sử dụng đất, quyền sở hữu tài sản gắn liền với đất</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03</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Đ</w:t>
            </w:r>
            <w:r w:rsidRPr="00D661D8">
              <w:rPr>
                <w:color w:val="000000" w:themeColor="text1"/>
                <w:lang w:val="vi-VN"/>
              </w:rPr>
              <w:t xml:space="preserve">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04</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Đ</w:t>
            </w:r>
            <w:r w:rsidRPr="00D661D8">
              <w:rPr>
                <w:color w:val="000000" w:themeColor="text1"/>
                <w:lang w:val="vi-VN"/>
              </w:rPr>
              <w:t>ăng ký xác lập quyền sử dụng hạn chế thửa đất liền kề sau khi được cấp Giấy chứng nhận lần đầu và đăng ký thay đổi, chấm dứt quyền sử dụng hạn chế thửa đất liền kề</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05</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G</w:t>
            </w:r>
            <w:r w:rsidRPr="00D661D8">
              <w:rPr>
                <w:color w:val="000000" w:themeColor="text1"/>
                <w:lang w:val="vi-VN"/>
              </w:rPr>
              <w:t>ia hạn sử dụng đất ngoài khu công nghệ cao, khu kinh tế</w:t>
            </w:r>
            <w:r w:rsidRPr="00D661D8">
              <w:rPr>
                <w:color w:val="000000" w:themeColor="text1"/>
              </w:rPr>
              <w:t xml:space="preserve">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06</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X</w:t>
            </w:r>
            <w:r w:rsidRPr="00D661D8">
              <w:rPr>
                <w:color w:val="000000" w:themeColor="text1"/>
                <w:lang w:val="vi-VN"/>
              </w:rPr>
              <w:t xml:space="preserve">ác nhận tiếp tục sử dụng đất nông nghiệp của hộ gia đình, cá nhân khi hết hạn sử dụng đất đối với trường hợp có nhu cầu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lastRenderedPageBreak/>
              <w:t>QTLT – ĐĐ – 07</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C</w:t>
            </w:r>
            <w:r w:rsidRPr="00D661D8">
              <w:rPr>
                <w:color w:val="000000" w:themeColor="text1"/>
                <w:lang w:val="vi-VN"/>
              </w:rPr>
              <w:t>ấp đổi Giấy chứng nhận quyền sử dụng đất, quyền sở hữu nhà ở và tài sản khác gắn liền với đất</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08</w:t>
            </w:r>
          </w:p>
        </w:tc>
        <w:tc>
          <w:tcPr>
            <w:tcW w:w="6804" w:type="dxa"/>
            <w:gridSpan w:val="2"/>
            <w:shd w:val="clear" w:color="auto" w:fill="auto"/>
            <w:vAlign w:val="center"/>
          </w:tcPr>
          <w:p w:rsidR="00297637" w:rsidRPr="008C7FEB" w:rsidRDefault="00297637" w:rsidP="007F4106">
            <w:pPr>
              <w:spacing w:before="120" w:after="120" w:line="264" w:lineRule="auto"/>
              <w:rPr>
                <w:color w:val="000000" w:themeColor="text1"/>
                <w:spacing w:val="-14"/>
              </w:rPr>
            </w:pPr>
            <w:r w:rsidRPr="008C7FEB">
              <w:rPr>
                <w:color w:val="000000" w:themeColor="text1"/>
                <w:spacing w:val="-14"/>
              </w:rPr>
              <w:t>C</w:t>
            </w:r>
            <w:r w:rsidRPr="008C7FEB">
              <w:rPr>
                <w:color w:val="000000" w:themeColor="text1"/>
                <w:spacing w:val="-14"/>
                <w:lang w:val="vi-VN"/>
              </w:rPr>
              <w:t>huyển đổi quyền sử dụng đất nông nghiệp của hộ gia đình, cá nhân</w:t>
            </w:r>
            <w:r w:rsidRPr="008C7FEB">
              <w:rPr>
                <w:color w:val="000000" w:themeColor="text1"/>
                <w:spacing w:val="-14"/>
              </w:rPr>
              <w:t xml:space="preserve">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09</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Đ</w:t>
            </w:r>
            <w:r w:rsidRPr="00D661D8">
              <w:rPr>
                <w:color w:val="000000" w:themeColor="text1"/>
                <w:lang w:val="vi-VN"/>
              </w:rPr>
              <w:t>ăng ký</w:t>
            </w:r>
            <w:r w:rsidRPr="00D661D8">
              <w:rPr>
                <w:color w:val="000000" w:themeColor="text1"/>
              </w:rPr>
              <w:t xml:space="preserve"> và </w:t>
            </w:r>
            <w:r w:rsidRPr="00D661D8">
              <w:rPr>
                <w:color w:val="000000" w:themeColor="text1"/>
                <w:lang w:val="vi-VN"/>
              </w:rPr>
              <w:t xml:space="preserve">cấp Giấy chứng nhận quyền sử dụng đất, quyền sở hữu nhà ở và tài sản khác gắn liền với đất lần đầu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10</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Cấp Giấy chứng nhận quyền sử dụng đất, quyền sở hữu nhà ở và tài sản khác gắn liền với đất cho người đã đăng ký q</w:t>
            </w:r>
            <w:r w:rsidRPr="00D661D8">
              <w:rPr>
                <w:color w:val="000000" w:themeColor="text1"/>
                <w:lang w:val="vi-VN"/>
              </w:rPr>
              <w:t>uyền sử dụng đất lần đầu</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11</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Đ</w:t>
            </w:r>
            <w:r w:rsidRPr="00D661D8">
              <w:rPr>
                <w:color w:val="000000" w:themeColor="text1"/>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12</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spacing w:val="-4"/>
              </w:rPr>
            </w:pPr>
            <w:r w:rsidRPr="00D661D8">
              <w:rPr>
                <w:color w:val="000000" w:themeColor="text1"/>
                <w:spacing w:val="-4"/>
              </w:rPr>
              <w:t>Đ</w:t>
            </w:r>
            <w:r w:rsidRPr="00D661D8">
              <w:rPr>
                <w:color w:val="000000" w:themeColor="text1"/>
                <w:spacing w:val="-4"/>
                <w:lang w:val="vi-VN"/>
              </w:rPr>
              <w:t xml:space="preserve">ăng ký </w:t>
            </w:r>
            <w:r w:rsidRPr="00D661D8">
              <w:rPr>
                <w:color w:val="000000" w:themeColor="text1"/>
                <w:spacing w:val="-4"/>
              </w:rPr>
              <w:t xml:space="preserve">thay đổi </w:t>
            </w:r>
            <w:r w:rsidRPr="00D661D8">
              <w:rPr>
                <w:color w:val="000000" w:themeColor="text1"/>
                <w:spacing w:val="-4"/>
                <w:lang w:val="vi-VN"/>
              </w:rPr>
              <w:t>tài sản gắn liền với đất vào Giấy chứng nhận đã</w:t>
            </w:r>
            <w:r w:rsidRPr="00D661D8">
              <w:rPr>
                <w:color w:val="000000" w:themeColor="text1"/>
                <w:spacing w:val="-4"/>
              </w:rPr>
              <w:t xml:space="preserve"> cấp</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13</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Đ</w:t>
            </w:r>
            <w:r w:rsidRPr="00D661D8">
              <w:rPr>
                <w:color w:val="000000" w:themeColor="text1"/>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14</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15</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lang w:val="vi-VN"/>
              </w:rPr>
            </w:pPr>
            <w:r w:rsidRPr="00D661D8">
              <w:rPr>
                <w:color w:val="000000" w:themeColor="text1"/>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16</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lang w:val="vi-VN"/>
              </w:rPr>
            </w:pPr>
            <w:r w:rsidRPr="00D661D8">
              <w:rPr>
                <w:color w:val="000000" w:themeColor="text1"/>
                <w:lang w:val="vi-VN"/>
              </w:rPr>
              <w:t xml:space="preserve">Bán hoặc góp vốn bằng tài sản gắn liền với đất thuê của Nhà nước theo hình thức thuê đất trả tiền hàng năm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17</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lang w:val="vi-VN"/>
              </w:rPr>
            </w:pPr>
            <w:r w:rsidRPr="00D661D8">
              <w:rPr>
                <w:color w:val="000000" w:themeColor="text1"/>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w:t>
            </w:r>
            <w:r w:rsidRPr="00D661D8">
              <w:rPr>
                <w:color w:val="000000" w:themeColor="text1"/>
                <w:lang w:val="vi-VN"/>
              </w:rPr>
              <w:lastRenderedPageBreak/>
              <w:t xml:space="preserve">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lastRenderedPageBreak/>
              <w:t>QTLT – ĐĐ – 18</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lang w:val="vi-VN"/>
              </w:rPr>
            </w:pPr>
            <w:r w:rsidRPr="00D661D8">
              <w:rPr>
                <w:color w:val="000000" w:themeColor="text1"/>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19</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C</w:t>
            </w:r>
            <w:r w:rsidRPr="00D661D8">
              <w:rPr>
                <w:color w:val="000000" w:themeColor="text1"/>
                <w:lang w:val="vi-VN"/>
              </w:rPr>
              <w:t>ấp lại Giấy chứng nhận hoặc cấp lại Trang bổ sung của Giấy chứng nhận do bị mất</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20</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Đ</w:t>
            </w:r>
            <w:r w:rsidRPr="00D661D8">
              <w:rPr>
                <w:color w:val="000000" w:themeColor="text1"/>
                <w:lang w:val="vi-VN"/>
              </w:rPr>
              <w:t xml:space="preserve">ăng ký </w:t>
            </w:r>
            <w:r w:rsidRPr="00D661D8">
              <w:rPr>
                <w:color w:val="000000" w:themeColor="text1"/>
              </w:rPr>
              <w:t xml:space="preserve">chuyển mục </w:t>
            </w:r>
            <w:r w:rsidRPr="00D661D8">
              <w:rPr>
                <w:color w:val="000000" w:themeColor="text1"/>
                <w:lang w:val="vi-VN"/>
              </w:rPr>
              <w:t>đích sử dụng đất không phải xin phép cơ quan nhà nước có thẩm quyền</w:t>
            </w:r>
          </w:p>
        </w:tc>
      </w:tr>
      <w:tr w:rsidR="00297637" w:rsidRPr="00D661D8" w:rsidTr="004E7381">
        <w:tblPrEx>
          <w:tblCellMar>
            <w:left w:w="108" w:type="dxa"/>
            <w:right w:w="108" w:type="dxa"/>
          </w:tblCellMar>
          <w:tblLook w:val="01E0" w:firstRow="1" w:lastRow="1" w:firstColumn="1" w:lastColumn="1" w:noHBand="0" w:noVBand="0"/>
        </w:tblPrEx>
        <w:tc>
          <w:tcPr>
            <w:tcW w:w="2835" w:type="dxa"/>
            <w:gridSpan w:val="3"/>
            <w:shd w:val="clear" w:color="auto" w:fill="auto"/>
          </w:tcPr>
          <w:p w:rsidR="00297637" w:rsidRPr="00D661D8" w:rsidRDefault="00297637" w:rsidP="00B27EB2">
            <w:r w:rsidRPr="00D661D8">
              <w:rPr>
                <w:color w:val="000000"/>
              </w:rPr>
              <w:t>QTLT – ĐĐ – 21</w:t>
            </w:r>
          </w:p>
        </w:tc>
        <w:tc>
          <w:tcPr>
            <w:tcW w:w="6804" w:type="dxa"/>
            <w:gridSpan w:val="2"/>
            <w:shd w:val="clear" w:color="auto" w:fill="auto"/>
            <w:vAlign w:val="center"/>
          </w:tcPr>
          <w:p w:rsidR="00297637" w:rsidRPr="00D661D8" w:rsidRDefault="00297637" w:rsidP="007F4106">
            <w:pPr>
              <w:spacing w:before="120" w:after="120" w:line="264" w:lineRule="auto"/>
              <w:rPr>
                <w:color w:val="000000" w:themeColor="text1"/>
              </w:rPr>
            </w:pPr>
            <w:r w:rsidRPr="00D661D8">
              <w:rPr>
                <w:color w:val="000000" w:themeColor="text1"/>
              </w:rPr>
              <w:t>C</w:t>
            </w:r>
            <w:r w:rsidRPr="00D661D8">
              <w:rPr>
                <w:color w:val="000000" w:themeColor="text1"/>
                <w:lang w:val="vi-VN"/>
              </w:rPr>
              <w:t xml:space="preserve">huyển nhượng </w:t>
            </w:r>
            <w:r w:rsidRPr="00D661D8">
              <w:rPr>
                <w:color w:val="000000" w:themeColor="text1"/>
              </w:rPr>
              <w:t xml:space="preserve">vốn đầu tư là </w:t>
            </w:r>
            <w:r w:rsidRPr="00D661D8">
              <w:rPr>
                <w:color w:val="000000" w:themeColor="text1"/>
                <w:lang w:val="vi-VN"/>
              </w:rPr>
              <w:t>giá trị quyền sử dụng đất</w:t>
            </w:r>
          </w:p>
        </w:tc>
      </w:tr>
      <w:tr w:rsidR="00365BCB"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365BCB" w:rsidRPr="00365BCB" w:rsidRDefault="0095309E" w:rsidP="00D8457A">
            <w:pPr>
              <w:rPr>
                <w:b/>
                <w:color w:val="000000"/>
              </w:rPr>
            </w:pPr>
            <w:r>
              <w:rPr>
                <w:b/>
                <w:color w:val="000000"/>
              </w:rPr>
              <w:t>VI</w:t>
            </w:r>
            <w:r w:rsidR="00365BCB" w:rsidRPr="00365BCB">
              <w:rPr>
                <w:b/>
                <w:color w:val="000000"/>
              </w:rPr>
              <w:t>. Lĩnh vực quân sự</w:t>
            </w:r>
            <w:r w:rsidR="00365BCB">
              <w:rPr>
                <w:b/>
                <w:color w:val="000000"/>
              </w:rPr>
              <w:t xml:space="preserve"> (</w:t>
            </w:r>
            <w:r w:rsidR="00365BCB" w:rsidRPr="00365BCB">
              <w:rPr>
                <w:b/>
                <w:color w:val="000000" w:themeColor="text1"/>
              </w:rPr>
              <w:t>14 TTHC</w:t>
            </w:r>
            <w:r w:rsidR="00365BCB">
              <w:rPr>
                <w:b/>
                <w:color w:val="000000" w:themeColor="text1"/>
              </w:rPr>
              <w:t>)</w:t>
            </w:r>
            <w:r w:rsidR="0084238F">
              <w:rPr>
                <w:b/>
                <w:color w:val="000000" w:themeColor="text1"/>
              </w:rPr>
              <w:t xml:space="preserve"> theo QĐ 892 ngay 04/4/2020</w:t>
            </w:r>
          </w:p>
        </w:tc>
      </w:tr>
      <w:tr w:rsidR="00B2748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483" w:rsidRPr="00B27483" w:rsidRDefault="005355B5" w:rsidP="007F4106">
            <w:pPr>
              <w:spacing w:before="120" w:after="120" w:line="264" w:lineRule="auto"/>
              <w:rPr>
                <w:b/>
                <w:color w:val="000000" w:themeColor="text1"/>
              </w:rPr>
            </w:pPr>
            <w:r>
              <w:rPr>
                <w:b/>
                <w:color w:val="000000"/>
              </w:rPr>
              <w:t xml:space="preserve">- </w:t>
            </w:r>
            <w:r w:rsidR="00B27483" w:rsidRPr="00B27483">
              <w:rPr>
                <w:b/>
                <w:color w:val="000000"/>
              </w:rPr>
              <w:t>Lĩnh vực động viên quân đội</w:t>
            </w:r>
          </w:p>
        </w:tc>
      </w:tr>
      <w:tr w:rsidR="00B2748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483" w:rsidRDefault="00B27483" w:rsidP="007F4106">
            <w:pPr>
              <w:spacing w:before="120" w:after="120" w:line="264" w:lineRule="auto"/>
              <w:rPr>
                <w:color w:val="000000" w:themeColor="text1"/>
              </w:rPr>
            </w:pPr>
            <w:r>
              <w:rPr>
                <w:color w:val="000000"/>
              </w:rPr>
              <w:t>1.Đăng ký tạm vắng đối với phương tiện kỹ thuật đã sắp xếp trong kế hoạch bổ sung cho lực lượng thường trực của quân đội ( chủ phương tiện là cá nhân)</w:t>
            </w:r>
          </w:p>
        </w:tc>
      </w:tr>
      <w:tr w:rsidR="00B2748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483" w:rsidRDefault="00B27483" w:rsidP="007F4106">
            <w:pPr>
              <w:spacing w:before="120" w:after="120" w:line="264" w:lineRule="auto"/>
              <w:rPr>
                <w:color w:val="000000" w:themeColor="text1"/>
              </w:rPr>
            </w:pPr>
            <w:r>
              <w:rPr>
                <w:color w:val="000000"/>
              </w:rPr>
              <w:t>2. Xóa đăng ký tạm vắng đối với phương tiện kỹ thuật đã sắp xếp trong kế hoạch bổ sung cho lực lượng thường trực của quân đội ( chủ phương tiện là cá nhân)</w:t>
            </w:r>
          </w:p>
        </w:tc>
      </w:tr>
      <w:tr w:rsidR="00B2748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483" w:rsidRPr="005355B5" w:rsidRDefault="005355B5" w:rsidP="005355B5">
            <w:pPr>
              <w:spacing w:before="120" w:after="120" w:line="264" w:lineRule="auto"/>
              <w:rPr>
                <w:b/>
                <w:color w:val="000000" w:themeColor="text1"/>
              </w:rPr>
            </w:pPr>
            <w:r>
              <w:rPr>
                <w:b/>
                <w:color w:val="000000"/>
              </w:rPr>
              <w:t xml:space="preserve">- </w:t>
            </w:r>
            <w:r w:rsidR="00B27483" w:rsidRPr="005355B5">
              <w:rPr>
                <w:b/>
                <w:color w:val="000000"/>
              </w:rPr>
              <w:t xml:space="preserve"> Lĩnh vực Bảo hiểm xã hội</w:t>
            </w:r>
          </w:p>
        </w:tc>
      </w:tr>
      <w:tr w:rsidR="00B2748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B27483" w:rsidRDefault="00B27483" w:rsidP="007F4106">
            <w:pPr>
              <w:spacing w:before="120" w:after="120" w:line="264" w:lineRule="auto"/>
              <w:rPr>
                <w:color w:val="000000" w:themeColor="text1"/>
              </w:rPr>
            </w:pPr>
            <w:r>
              <w:rPr>
                <w:color w:val="000000"/>
              </w:rPr>
              <w:t>1. Giải quyết chế độ hưu trí hàng tháng đối với sĩ quan, quân nhân chuyên nghiệp, hạ sĩ quan, binh sĩ trực tiếp tham gia kháng chiến chống Mỹ cứu nước nhập ngũ từ ngày 30/4/1975 trở về trước, có đủ 20 năm trở lên phục vụ trong quân đội đã phục viên, xuất ngũ trước ngày 01/4/2000</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C212D3" w:rsidRDefault="005355B5" w:rsidP="007F4106">
            <w:pPr>
              <w:spacing w:before="120" w:after="120" w:line="264" w:lineRule="auto"/>
              <w:rPr>
                <w:b/>
                <w:color w:val="000000" w:themeColor="text1"/>
              </w:rPr>
            </w:pPr>
            <w:r>
              <w:rPr>
                <w:b/>
                <w:color w:val="000000"/>
              </w:rPr>
              <w:t xml:space="preserve">- </w:t>
            </w:r>
            <w:r w:rsidR="00C212D3" w:rsidRPr="00C212D3">
              <w:rPr>
                <w:b/>
                <w:color w:val="000000"/>
              </w:rPr>
              <w:t xml:space="preserve"> Lĩnh vực Dân quân tự vệ</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Default="00C212D3" w:rsidP="007F4106">
            <w:pPr>
              <w:spacing w:before="120" w:after="120" w:line="264" w:lineRule="auto"/>
              <w:rPr>
                <w:color w:val="000000" w:themeColor="text1"/>
              </w:rPr>
            </w:pPr>
            <w:r w:rsidRPr="00C212D3">
              <w:rPr>
                <w:color w:val="000000"/>
              </w:rPr>
              <w:t>1.</w:t>
            </w:r>
            <w:r>
              <w:rPr>
                <w:color w:val="000000"/>
              </w:rPr>
              <w:t xml:space="preserve"> </w:t>
            </w:r>
            <w:r w:rsidRPr="00C212D3">
              <w:rPr>
                <w:color w:val="000000"/>
              </w:rPr>
              <w:t>Trợ cấp đối với dân quân bị ốm  hoặc đối với thân nhân khi dân quân bị ốm dẫn đến chết</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Default="00C212D3" w:rsidP="007F4106">
            <w:pPr>
              <w:spacing w:before="120" w:after="120" w:line="264" w:lineRule="auto"/>
              <w:rPr>
                <w:color w:val="000000" w:themeColor="text1"/>
              </w:rPr>
            </w:pPr>
            <w:r>
              <w:rPr>
                <w:color w:val="000000" w:themeColor="text1"/>
              </w:rPr>
              <w:t>2. Trợ cấp đối với dân quân bị tai nạn hoặc đối với thân nhân khi dân quân bị tai nạn dẫn đến chết</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C212D3" w:rsidRDefault="005355B5" w:rsidP="005355B5">
            <w:pPr>
              <w:spacing w:before="120" w:after="120" w:line="264" w:lineRule="auto"/>
              <w:rPr>
                <w:b/>
                <w:color w:val="000000" w:themeColor="text1"/>
              </w:rPr>
            </w:pPr>
            <w:r>
              <w:rPr>
                <w:b/>
                <w:color w:val="000000"/>
              </w:rPr>
              <w:t xml:space="preserve">- </w:t>
            </w:r>
            <w:r w:rsidR="00C212D3" w:rsidRPr="00C212D3">
              <w:rPr>
                <w:b/>
                <w:color w:val="000000"/>
              </w:rPr>
              <w:t xml:space="preserve"> Lĩnh vực Nghĩa vụ quân sự</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C212D3" w:rsidRDefault="00C212D3" w:rsidP="00C212D3">
            <w:pPr>
              <w:spacing w:before="120" w:after="120" w:line="264" w:lineRule="auto"/>
              <w:jc w:val="both"/>
              <w:rPr>
                <w:color w:val="000000" w:themeColor="text1"/>
              </w:rPr>
            </w:pPr>
            <w:r>
              <w:rPr>
                <w:color w:val="000000" w:themeColor="text1"/>
              </w:rPr>
              <w:lastRenderedPageBreak/>
              <w:t xml:space="preserve">1. </w:t>
            </w:r>
            <w:r w:rsidRPr="00C212D3">
              <w:rPr>
                <w:color w:val="000000" w:themeColor="text1"/>
              </w:rPr>
              <w:t>Đăng ký nghĩa vụ quân sự</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C212D3" w:rsidRDefault="00C212D3" w:rsidP="00C212D3">
            <w:pPr>
              <w:spacing w:before="120" w:after="120" w:line="264" w:lineRule="auto"/>
              <w:jc w:val="both"/>
              <w:rPr>
                <w:color w:val="000000" w:themeColor="text1"/>
              </w:rPr>
            </w:pPr>
            <w:r>
              <w:rPr>
                <w:color w:val="000000" w:themeColor="text1"/>
              </w:rPr>
              <w:t xml:space="preserve">2. </w:t>
            </w:r>
            <w:r w:rsidRPr="00C212D3">
              <w:rPr>
                <w:color w:val="000000" w:themeColor="text1"/>
              </w:rPr>
              <w:t>Đăng ký trong ngạch dự bị</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C212D3" w:rsidRDefault="00C212D3" w:rsidP="00C212D3">
            <w:pPr>
              <w:spacing w:before="120" w:after="120" w:line="264" w:lineRule="auto"/>
              <w:jc w:val="both"/>
              <w:rPr>
                <w:color w:val="000000" w:themeColor="text1"/>
              </w:rPr>
            </w:pPr>
            <w:r>
              <w:rPr>
                <w:color w:val="000000" w:themeColor="text1"/>
              </w:rPr>
              <w:t xml:space="preserve">3. </w:t>
            </w:r>
            <w:r w:rsidRPr="00C212D3">
              <w:rPr>
                <w:color w:val="000000" w:themeColor="text1"/>
              </w:rPr>
              <w:t>Đăng ký nghĩa vụ quân sự bổ sung</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C212D3" w:rsidRDefault="00C212D3" w:rsidP="00C212D3">
            <w:pPr>
              <w:spacing w:before="120" w:after="120" w:line="264" w:lineRule="auto"/>
              <w:jc w:val="both"/>
              <w:rPr>
                <w:color w:val="000000" w:themeColor="text1"/>
              </w:rPr>
            </w:pPr>
            <w:r>
              <w:rPr>
                <w:color w:val="000000" w:themeColor="text1"/>
              </w:rPr>
              <w:t xml:space="preserve">4. </w:t>
            </w:r>
            <w:r w:rsidRPr="00C212D3">
              <w:rPr>
                <w:color w:val="000000" w:themeColor="text1"/>
              </w:rPr>
              <w:t>Đăng ký nghĩa vụ quân sự chuyển đi khi thay đổi nơi cư trú hoặc nơi làm việc, học tập.</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D8457A" w:rsidRDefault="00C212D3" w:rsidP="00C212D3">
            <w:pPr>
              <w:spacing w:before="120" w:after="120" w:line="264" w:lineRule="auto"/>
              <w:jc w:val="both"/>
              <w:rPr>
                <w:color w:val="000000" w:themeColor="text1"/>
                <w:spacing w:val="-8"/>
              </w:rPr>
            </w:pPr>
            <w:r w:rsidRPr="00D8457A">
              <w:rPr>
                <w:color w:val="000000" w:themeColor="text1"/>
                <w:spacing w:val="-8"/>
              </w:rPr>
              <w:t>5. Đăng ký nghĩa vụ quân sự chuyển đến khi thay đổi nơi cư trú hoặc nơi làm việc, học tập.</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Default="00C212D3" w:rsidP="007F4106">
            <w:pPr>
              <w:spacing w:before="120" w:after="120" w:line="264" w:lineRule="auto"/>
              <w:rPr>
                <w:color w:val="000000" w:themeColor="text1"/>
              </w:rPr>
            </w:pPr>
            <w:r>
              <w:rPr>
                <w:color w:val="000000" w:themeColor="text1"/>
              </w:rPr>
              <w:t>6. Đăng ký nghĩa vụ quân sự tạm vắng</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Default="00C212D3" w:rsidP="007F4106">
            <w:pPr>
              <w:spacing w:before="120" w:after="120" w:line="264" w:lineRule="auto"/>
              <w:rPr>
                <w:color w:val="000000" w:themeColor="text1"/>
              </w:rPr>
            </w:pPr>
            <w:r>
              <w:rPr>
                <w:color w:val="000000" w:themeColor="text1"/>
              </w:rPr>
              <w:t>7. Đăng ký miễn gọi nhập ngũ thời chiến</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C212D3" w:rsidRDefault="005355B5" w:rsidP="007F4106">
            <w:pPr>
              <w:spacing w:before="120" w:after="120" w:line="264" w:lineRule="auto"/>
              <w:rPr>
                <w:b/>
                <w:color w:val="000000" w:themeColor="text1"/>
              </w:rPr>
            </w:pPr>
            <w:r>
              <w:rPr>
                <w:b/>
                <w:color w:val="000000"/>
              </w:rPr>
              <w:t xml:space="preserve">- </w:t>
            </w:r>
            <w:r w:rsidR="00C212D3" w:rsidRPr="00C212D3">
              <w:rPr>
                <w:b/>
                <w:color w:val="000000"/>
              </w:rPr>
              <w:t>Lĩnh vực chính sách</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834148" w:rsidRDefault="00834148" w:rsidP="00834148">
            <w:pPr>
              <w:spacing w:before="120" w:after="120" w:line="264" w:lineRule="auto"/>
              <w:rPr>
                <w:color w:val="000000" w:themeColor="text1"/>
              </w:rPr>
            </w:pPr>
            <w:r>
              <w:rPr>
                <w:color w:val="000000" w:themeColor="text1"/>
              </w:rPr>
              <w:t xml:space="preserve">1. </w:t>
            </w:r>
            <w:r w:rsidR="00C212D3" w:rsidRPr="00834148">
              <w:rPr>
                <w:color w:val="000000" w:themeColor="text1"/>
              </w:rPr>
              <w:t>Thủ tục giải quyết chế độ hưu trí đối với quân nhân, người làm công tác cơ yếu nhập ngũ sau ngày 30/4/1975, trực tiếp tham gia chiến tranh bảo vệ tổ quốc và làm nhiệm vụ quốc tế, có đủ từ 20 năm trở lên phục vụ trong quân đội, cơ yếu đã phục viên xuất ngũ, thôi việc.</w:t>
            </w:r>
          </w:p>
        </w:tc>
      </w:tr>
      <w:tr w:rsidR="00C212D3"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212D3" w:rsidRPr="00834148" w:rsidRDefault="00834148" w:rsidP="00834148">
            <w:pPr>
              <w:spacing w:before="120" w:after="120" w:line="264" w:lineRule="auto"/>
              <w:rPr>
                <w:color w:val="000000" w:themeColor="text1"/>
              </w:rPr>
            </w:pPr>
            <w:r>
              <w:rPr>
                <w:color w:val="000000" w:themeColor="text1"/>
              </w:rPr>
              <w:t xml:space="preserve">2. </w:t>
            </w:r>
            <w:r w:rsidR="00C212D3" w:rsidRPr="00834148">
              <w:rPr>
                <w:color w:val="000000" w:themeColor="text1"/>
              </w:rPr>
              <w:t xml:space="preserve">Thủ tục giải quyết chế độ trợ cấp 1 lần đối với quân nhân, người làm công tác cơ yếu </w:t>
            </w:r>
            <w:r w:rsidR="00014B22" w:rsidRPr="00834148">
              <w:rPr>
                <w:color w:val="000000" w:themeColor="text1"/>
              </w:rPr>
              <w:t>hưởng lương như đối với quân nhân, công an nhân dân nhập ngũ sau ngày 30/4/1975, trực tiếp tham gia chiến tranh bảo vệ tổ quốc và làm nhiệm vụ quốc tế, có đủ từ 20 năm trở lên phục vụ trong quân đội, cơ yếu đã phục viên xuất ngũ, thôi việc ( đối tượng từ trần)</w:t>
            </w:r>
          </w:p>
        </w:tc>
      </w:tr>
      <w:tr w:rsidR="00CC4239" w:rsidRPr="00733837"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C4239" w:rsidRPr="00733837" w:rsidRDefault="0095309E" w:rsidP="00D8457A">
            <w:pPr>
              <w:spacing w:before="120" w:after="120" w:line="264" w:lineRule="auto"/>
              <w:rPr>
                <w:b/>
                <w:color w:val="000000" w:themeColor="text1"/>
              </w:rPr>
            </w:pPr>
            <w:r>
              <w:rPr>
                <w:b/>
                <w:color w:val="000000" w:themeColor="text1"/>
              </w:rPr>
              <w:t>VII</w:t>
            </w:r>
            <w:r w:rsidR="00CC4239" w:rsidRPr="00733837">
              <w:rPr>
                <w:b/>
                <w:color w:val="000000" w:themeColor="text1"/>
              </w:rPr>
              <w:t>. Lĩnh vực việc làm ( Theo QĐ số</w:t>
            </w:r>
            <w:r w:rsidR="00733837">
              <w:rPr>
                <w:b/>
                <w:color w:val="000000" w:themeColor="text1"/>
              </w:rPr>
              <w:t xml:space="preserve"> 1177/QĐ-UBND tỉnh TT Huế ngày 14/5/2020</w:t>
            </w:r>
            <w:r w:rsidR="00CC4239" w:rsidRPr="00733837">
              <w:rPr>
                <w:b/>
                <w:color w:val="000000" w:themeColor="text1"/>
              </w:rPr>
              <w:t xml:space="preserve"> </w:t>
            </w:r>
          </w:p>
        </w:tc>
      </w:tr>
      <w:tr w:rsidR="00CC4239"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C4239" w:rsidRPr="00733837" w:rsidRDefault="00733837" w:rsidP="00733837">
            <w:pPr>
              <w:spacing w:before="120" w:after="120" w:line="264" w:lineRule="auto"/>
              <w:rPr>
                <w:color w:val="000000" w:themeColor="text1"/>
              </w:rPr>
            </w:pPr>
            <w:r>
              <w:rPr>
                <w:color w:val="000000" w:themeColor="text1"/>
              </w:rPr>
              <w:t xml:space="preserve">1. </w:t>
            </w:r>
            <w:r w:rsidRPr="00733837">
              <w:rPr>
                <w:color w:val="000000" w:themeColor="text1"/>
              </w:rPr>
              <w:t>Hỗ trợ hộ kinh doanh phải tạm ngừng kinh doanh do đại dịch COVID - 19</w:t>
            </w:r>
          </w:p>
        </w:tc>
      </w:tr>
      <w:tr w:rsidR="00CC4239"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C4239" w:rsidRDefault="00733837" w:rsidP="00834148">
            <w:pPr>
              <w:spacing w:before="120" w:after="120" w:line="264" w:lineRule="auto"/>
              <w:rPr>
                <w:color w:val="000000" w:themeColor="text1"/>
              </w:rPr>
            </w:pPr>
            <w:r>
              <w:rPr>
                <w:color w:val="000000" w:themeColor="text1"/>
              </w:rPr>
              <w:t>2. Hỗ trợ người lao động bị chấm dứt hợp đồng lao động, hợp đồng làm việc do đại dịch COVID – 19 nhưng không đủ điều kiện hưởng trợ cấp thất nghiệp</w:t>
            </w:r>
          </w:p>
        </w:tc>
      </w:tr>
      <w:tr w:rsidR="00CC4239"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CC4239" w:rsidRDefault="00733837" w:rsidP="00834148">
            <w:pPr>
              <w:spacing w:before="120" w:after="120" w:line="264" w:lineRule="auto"/>
              <w:rPr>
                <w:color w:val="000000" w:themeColor="text1"/>
              </w:rPr>
            </w:pPr>
            <w:r>
              <w:rPr>
                <w:color w:val="000000" w:themeColor="text1"/>
              </w:rPr>
              <w:t>3. Hỗ trợ người lao động không có giao kết hợp đồng lao động do bị mất việc làm do đại dịch COVID -19</w:t>
            </w:r>
          </w:p>
        </w:tc>
      </w:tr>
      <w:tr w:rsidR="005355B5"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5355B5" w:rsidRPr="005355B5" w:rsidRDefault="00D8457A" w:rsidP="00D8457A">
            <w:pPr>
              <w:spacing w:before="120" w:after="120" w:line="264" w:lineRule="auto"/>
              <w:rPr>
                <w:b/>
                <w:color w:val="000000" w:themeColor="text1"/>
              </w:rPr>
            </w:pPr>
            <w:r>
              <w:rPr>
                <w:b/>
                <w:color w:val="000000" w:themeColor="text1"/>
              </w:rPr>
              <w:t>VIII</w:t>
            </w:r>
            <w:r w:rsidR="005355B5" w:rsidRPr="005355B5">
              <w:rPr>
                <w:b/>
                <w:color w:val="000000" w:themeColor="text1"/>
              </w:rPr>
              <w:t>. Lĩnh vực chính quyền địa phương</w:t>
            </w:r>
            <w:r w:rsidR="005355B5">
              <w:rPr>
                <w:b/>
                <w:color w:val="000000" w:themeColor="text1"/>
              </w:rPr>
              <w:t xml:space="preserve"> ( 01 TTHC)</w:t>
            </w:r>
          </w:p>
        </w:tc>
      </w:tr>
      <w:tr w:rsidR="005355B5"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5355B5" w:rsidRPr="005355B5" w:rsidRDefault="005355B5" w:rsidP="005355B5">
            <w:pPr>
              <w:spacing w:before="120" w:after="120" w:line="264" w:lineRule="auto"/>
              <w:rPr>
                <w:color w:val="000000" w:themeColor="text1"/>
              </w:rPr>
            </w:pPr>
            <w:r>
              <w:rPr>
                <w:color w:val="000000" w:themeColor="text1"/>
              </w:rPr>
              <w:t xml:space="preserve">- </w:t>
            </w:r>
            <w:r w:rsidRPr="005355B5">
              <w:rPr>
                <w:color w:val="000000" w:themeColor="text1"/>
              </w:rPr>
              <w:t>Thủ tục thành lập thôn, tổ dân phố</w:t>
            </w:r>
          </w:p>
        </w:tc>
      </w:tr>
      <w:tr w:rsidR="00242404"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42404" w:rsidRPr="00242404" w:rsidRDefault="00884AEA" w:rsidP="00D8457A">
            <w:pPr>
              <w:spacing w:before="120" w:after="120" w:line="264" w:lineRule="auto"/>
              <w:rPr>
                <w:b/>
                <w:color w:val="000000" w:themeColor="text1"/>
              </w:rPr>
            </w:pPr>
            <w:r>
              <w:rPr>
                <w:b/>
                <w:color w:val="000000" w:themeColor="text1"/>
              </w:rPr>
              <w:t>IX</w:t>
            </w:r>
            <w:r w:rsidR="00242404" w:rsidRPr="00242404">
              <w:rPr>
                <w:b/>
                <w:color w:val="000000" w:themeColor="text1"/>
              </w:rPr>
              <w:t xml:space="preserve">. Lĩnh vực PTNT: </w:t>
            </w:r>
            <w:r w:rsidR="00242404">
              <w:rPr>
                <w:b/>
                <w:color w:val="000000" w:themeColor="text1"/>
              </w:rPr>
              <w:t>(</w:t>
            </w:r>
            <w:r w:rsidR="00242404" w:rsidRPr="00242404">
              <w:rPr>
                <w:b/>
                <w:color w:val="000000" w:themeColor="text1"/>
              </w:rPr>
              <w:t>0</w:t>
            </w:r>
            <w:r w:rsidR="0095309E">
              <w:rPr>
                <w:b/>
                <w:color w:val="000000" w:themeColor="text1"/>
              </w:rPr>
              <w:t>2</w:t>
            </w:r>
            <w:r w:rsidR="00242404" w:rsidRPr="00242404">
              <w:rPr>
                <w:b/>
                <w:color w:val="000000" w:themeColor="text1"/>
              </w:rPr>
              <w:t xml:space="preserve"> TTHC</w:t>
            </w:r>
            <w:r w:rsidR="00242404">
              <w:rPr>
                <w:b/>
                <w:color w:val="000000" w:themeColor="text1"/>
              </w:rPr>
              <w:t>)</w:t>
            </w:r>
          </w:p>
        </w:tc>
      </w:tr>
      <w:tr w:rsidR="00242404"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242404" w:rsidRDefault="00E257CC" w:rsidP="005355B5">
            <w:pPr>
              <w:spacing w:before="120" w:after="120" w:line="264" w:lineRule="auto"/>
              <w:rPr>
                <w:color w:val="000000" w:themeColor="text1"/>
              </w:rPr>
            </w:pPr>
            <w:r>
              <w:rPr>
                <w:color w:val="000000" w:themeColor="text1"/>
              </w:rPr>
              <w:t>Cấp giấy chứng nhận kinh tế trang trại</w:t>
            </w:r>
          </w:p>
        </w:tc>
      </w:tr>
      <w:tr w:rsidR="00E257CC"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E257CC" w:rsidRDefault="00E257CC" w:rsidP="005355B5">
            <w:pPr>
              <w:spacing w:before="120" w:after="120" w:line="264" w:lineRule="auto"/>
              <w:rPr>
                <w:color w:val="000000" w:themeColor="text1"/>
              </w:rPr>
            </w:pPr>
            <w:r>
              <w:rPr>
                <w:color w:val="000000" w:themeColor="text1"/>
              </w:rPr>
              <w:t>Cấp đổi giấy chứng nhận kinh tế trang trại</w:t>
            </w:r>
          </w:p>
        </w:tc>
      </w:tr>
      <w:tr w:rsidR="006B5C76"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6B5C76" w:rsidRPr="00884AEA" w:rsidRDefault="006B5C76" w:rsidP="00884AEA">
            <w:pPr>
              <w:spacing w:before="120" w:after="120" w:line="264" w:lineRule="auto"/>
              <w:rPr>
                <w:b/>
                <w:color w:val="000000" w:themeColor="text1"/>
              </w:rPr>
            </w:pPr>
            <w:r w:rsidRPr="00884AEA">
              <w:rPr>
                <w:b/>
                <w:color w:val="000000" w:themeColor="text1"/>
              </w:rPr>
              <w:t>X. Lĩnh vực Quy hoạch XD</w:t>
            </w:r>
            <w:r w:rsidR="00F91377">
              <w:rPr>
                <w:b/>
                <w:color w:val="000000" w:themeColor="text1"/>
              </w:rPr>
              <w:t xml:space="preserve"> ( 01 TTHC)</w:t>
            </w:r>
          </w:p>
        </w:tc>
      </w:tr>
      <w:tr w:rsidR="006B5C76" w:rsidRPr="00520E96" w:rsidTr="004E7381">
        <w:tblPrEx>
          <w:tblCellMar>
            <w:left w:w="108" w:type="dxa"/>
            <w:right w:w="108" w:type="dxa"/>
          </w:tblCellMar>
          <w:tblLook w:val="01E0" w:firstRow="1" w:lastRow="1" w:firstColumn="1" w:lastColumn="1" w:noHBand="0" w:noVBand="0"/>
        </w:tblPrEx>
        <w:tc>
          <w:tcPr>
            <w:tcW w:w="9639" w:type="dxa"/>
            <w:gridSpan w:val="5"/>
            <w:shd w:val="clear" w:color="auto" w:fill="auto"/>
            <w:vAlign w:val="center"/>
          </w:tcPr>
          <w:p w:rsidR="00F91377" w:rsidRPr="00F91377" w:rsidRDefault="00F91377" w:rsidP="00F91377">
            <w:pPr>
              <w:jc w:val="center"/>
              <w:rPr>
                <w:sz w:val="28"/>
                <w:szCs w:val="28"/>
                <w:lang w:val="en-GB"/>
              </w:rPr>
            </w:pPr>
            <w:r w:rsidRPr="00F91377">
              <w:rPr>
                <w:sz w:val="28"/>
                <w:szCs w:val="28"/>
              </w:rPr>
              <w:t>Cung cấp thông tin về Quy hoạch xây dựng thuộc thẩm quyền UBND cấp xã</w:t>
            </w:r>
          </w:p>
          <w:p w:rsidR="006B5C76" w:rsidRDefault="006B5C76" w:rsidP="005355B5">
            <w:pPr>
              <w:spacing w:before="120" w:after="120" w:line="264" w:lineRule="auto"/>
              <w:rPr>
                <w:color w:val="000000" w:themeColor="text1"/>
              </w:rPr>
            </w:pPr>
          </w:p>
        </w:tc>
      </w:tr>
    </w:tbl>
    <w:p w:rsidR="00B27EB2" w:rsidRDefault="00447A63" w:rsidP="00447A63">
      <w:pPr>
        <w:tabs>
          <w:tab w:val="left" w:pos="8505"/>
        </w:tabs>
      </w:pPr>
      <w:r>
        <w:lastRenderedPageBreak/>
        <w:tab/>
      </w:r>
    </w:p>
    <w:sectPr w:rsidR="00B27EB2" w:rsidSect="0098526F">
      <w:footerReference w:type="default" r:id="rId30"/>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0F" w:rsidRDefault="008C100F" w:rsidP="00280DC6">
      <w:r>
        <w:separator/>
      </w:r>
    </w:p>
  </w:endnote>
  <w:endnote w:type="continuationSeparator" w:id="0">
    <w:p w:rsidR="008C100F" w:rsidRDefault="008C100F" w:rsidP="0028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6891"/>
      <w:docPartObj>
        <w:docPartGallery w:val="Page Numbers (Bottom of Page)"/>
        <w:docPartUnique/>
      </w:docPartObj>
    </w:sdtPr>
    <w:sdtContent>
      <w:p w:rsidR="00634E7D" w:rsidRDefault="00634E7D">
        <w:pPr>
          <w:pStyle w:val="Footer"/>
          <w:jc w:val="center"/>
        </w:pPr>
        <w:r>
          <w:fldChar w:fldCharType="begin"/>
        </w:r>
        <w:r>
          <w:instrText xml:space="preserve"> PAGE   \* MERGEFORMAT </w:instrText>
        </w:r>
        <w:r>
          <w:fldChar w:fldCharType="separate"/>
        </w:r>
        <w:r w:rsidR="00154EC6">
          <w:rPr>
            <w:noProof/>
          </w:rPr>
          <w:t>5</w:t>
        </w:r>
        <w:r>
          <w:rPr>
            <w:noProof/>
          </w:rPr>
          <w:fldChar w:fldCharType="end"/>
        </w:r>
      </w:p>
    </w:sdtContent>
  </w:sdt>
  <w:p w:rsidR="00634E7D" w:rsidRDefault="0063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0F" w:rsidRDefault="008C100F" w:rsidP="00280DC6">
      <w:r>
        <w:separator/>
      </w:r>
    </w:p>
  </w:footnote>
  <w:footnote w:type="continuationSeparator" w:id="0">
    <w:p w:rsidR="008C100F" w:rsidRDefault="008C100F" w:rsidP="00280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9B4"/>
    <w:multiLevelType w:val="hybridMultilevel"/>
    <w:tmpl w:val="3112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46A4"/>
    <w:multiLevelType w:val="hybridMultilevel"/>
    <w:tmpl w:val="593A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33B8"/>
    <w:multiLevelType w:val="hybridMultilevel"/>
    <w:tmpl w:val="9678139C"/>
    <w:lvl w:ilvl="0" w:tplc="52B207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31CB1"/>
    <w:multiLevelType w:val="hybridMultilevel"/>
    <w:tmpl w:val="51A24274"/>
    <w:lvl w:ilvl="0" w:tplc="365CF9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51866"/>
    <w:multiLevelType w:val="hybridMultilevel"/>
    <w:tmpl w:val="5334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A4C7D"/>
    <w:multiLevelType w:val="hybridMultilevel"/>
    <w:tmpl w:val="D542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907F1"/>
    <w:multiLevelType w:val="hybridMultilevel"/>
    <w:tmpl w:val="66E01E44"/>
    <w:lvl w:ilvl="0" w:tplc="D07476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357216A8"/>
    <w:multiLevelType w:val="singleLevel"/>
    <w:tmpl w:val="8E96A5DA"/>
    <w:lvl w:ilvl="0">
      <w:start w:val="1"/>
      <w:numFmt w:val="upperRoman"/>
      <w:lvlText w:val="%1-"/>
      <w:lvlJc w:val="left"/>
      <w:pPr>
        <w:tabs>
          <w:tab w:val="num" w:pos="720"/>
        </w:tabs>
        <w:ind w:left="720" w:hanging="720"/>
      </w:pPr>
      <w:rPr>
        <w:rFonts w:hint="default"/>
      </w:rPr>
    </w:lvl>
  </w:abstractNum>
  <w:abstractNum w:abstractNumId="8">
    <w:nsid w:val="3B2004CD"/>
    <w:multiLevelType w:val="hybridMultilevel"/>
    <w:tmpl w:val="E368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333E3"/>
    <w:multiLevelType w:val="hybridMultilevel"/>
    <w:tmpl w:val="68D4FC8A"/>
    <w:lvl w:ilvl="0" w:tplc="3C04F828">
      <w:start w:val="1"/>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0C6A26"/>
    <w:multiLevelType w:val="hybridMultilevel"/>
    <w:tmpl w:val="3F7CDA8A"/>
    <w:lvl w:ilvl="0" w:tplc="52F4A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E3D3A"/>
    <w:multiLevelType w:val="hybridMultilevel"/>
    <w:tmpl w:val="ABAA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81451"/>
    <w:multiLevelType w:val="hybridMultilevel"/>
    <w:tmpl w:val="5036C12C"/>
    <w:lvl w:ilvl="0" w:tplc="BDAE5506">
      <w:start w:val="3"/>
      <w:numFmt w:val="decimal"/>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3">
    <w:nsid w:val="62DF5AEC"/>
    <w:multiLevelType w:val="hybridMultilevel"/>
    <w:tmpl w:val="A23C8290"/>
    <w:lvl w:ilvl="0" w:tplc="4F6AF496">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6A156525"/>
    <w:multiLevelType w:val="hybridMultilevel"/>
    <w:tmpl w:val="0CC64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D29BB"/>
    <w:multiLevelType w:val="hybridMultilevel"/>
    <w:tmpl w:val="4BD6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7">
    <w:nsid w:val="6E5F79EE"/>
    <w:multiLevelType w:val="multilevel"/>
    <w:tmpl w:val="1EF26D26"/>
    <w:lvl w:ilvl="0">
      <w:start w:val="3"/>
      <w:numFmt w:val="bullet"/>
      <w:lvlText w:val="-"/>
      <w:lvlJc w:val="left"/>
      <w:pPr>
        <w:tabs>
          <w:tab w:val="num" w:pos="1170"/>
        </w:tabs>
        <w:ind w:left="1170" w:hanging="360"/>
      </w:pPr>
      <w:rPr>
        <w:rFonts w:ascii="Times New Roman" w:eastAsia="Times New Roman" w:hAnsi="Times New Roman" w:cs="Times New Roman" w:hint="default"/>
      </w:rPr>
    </w:lvl>
    <w:lvl w:ilvl="1">
      <w:start w:val="7"/>
      <w:numFmt w:val="bullet"/>
      <w:lvlText w:val=""/>
      <w:lvlJc w:val="left"/>
      <w:pPr>
        <w:tabs>
          <w:tab w:val="num" w:pos="1890"/>
        </w:tabs>
        <w:ind w:left="1890" w:hanging="360"/>
      </w:pPr>
      <w:rPr>
        <w:rFonts w:ascii="Wingdings" w:eastAsia="Times New Roman" w:hAnsi="Wingdings" w:cs="Times New Roman"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18">
    <w:nsid w:val="6EF579BE"/>
    <w:multiLevelType w:val="hybridMultilevel"/>
    <w:tmpl w:val="FF5AC38E"/>
    <w:lvl w:ilvl="0" w:tplc="C5FAA0B0">
      <w:start w:val="1"/>
      <w:numFmt w:val="decimal"/>
      <w:lvlText w:val="%1."/>
      <w:lvlJc w:val="left"/>
      <w:pPr>
        <w:tabs>
          <w:tab w:val="num" w:pos="0"/>
        </w:tabs>
        <w:ind w:left="397" w:hanging="397"/>
      </w:pPr>
      <w:rPr>
        <w:rFonts w:hint="default"/>
      </w:rPr>
    </w:lvl>
    <w:lvl w:ilvl="1" w:tplc="04090019" w:tentative="1">
      <w:start w:val="1"/>
      <w:numFmt w:val="lowerLetter"/>
      <w:lvlText w:val="%2."/>
      <w:lvlJc w:val="left"/>
      <w:pPr>
        <w:tabs>
          <w:tab w:val="num" w:pos="1611"/>
        </w:tabs>
        <w:ind w:left="1611" w:hanging="360"/>
      </w:pPr>
    </w:lvl>
    <w:lvl w:ilvl="2" w:tplc="0409001B" w:tentative="1">
      <w:start w:val="1"/>
      <w:numFmt w:val="lowerRoman"/>
      <w:lvlText w:val="%3."/>
      <w:lvlJc w:val="right"/>
      <w:pPr>
        <w:tabs>
          <w:tab w:val="num" w:pos="2331"/>
        </w:tabs>
        <w:ind w:left="2331" w:hanging="180"/>
      </w:pPr>
    </w:lvl>
    <w:lvl w:ilvl="3" w:tplc="0409000F" w:tentative="1">
      <w:start w:val="1"/>
      <w:numFmt w:val="decimal"/>
      <w:lvlText w:val="%4."/>
      <w:lvlJc w:val="left"/>
      <w:pPr>
        <w:tabs>
          <w:tab w:val="num" w:pos="3051"/>
        </w:tabs>
        <w:ind w:left="3051" w:hanging="360"/>
      </w:pPr>
    </w:lvl>
    <w:lvl w:ilvl="4" w:tplc="04090019" w:tentative="1">
      <w:start w:val="1"/>
      <w:numFmt w:val="lowerLetter"/>
      <w:lvlText w:val="%5."/>
      <w:lvlJc w:val="left"/>
      <w:pPr>
        <w:tabs>
          <w:tab w:val="num" w:pos="3771"/>
        </w:tabs>
        <w:ind w:left="3771" w:hanging="360"/>
      </w:pPr>
    </w:lvl>
    <w:lvl w:ilvl="5" w:tplc="0409001B" w:tentative="1">
      <w:start w:val="1"/>
      <w:numFmt w:val="lowerRoman"/>
      <w:lvlText w:val="%6."/>
      <w:lvlJc w:val="right"/>
      <w:pPr>
        <w:tabs>
          <w:tab w:val="num" w:pos="4491"/>
        </w:tabs>
        <w:ind w:left="4491" w:hanging="180"/>
      </w:pPr>
    </w:lvl>
    <w:lvl w:ilvl="6" w:tplc="0409000F" w:tentative="1">
      <w:start w:val="1"/>
      <w:numFmt w:val="decimal"/>
      <w:lvlText w:val="%7."/>
      <w:lvlJc w:val="left"/>
      <w:pPr>
        <w:tabs>
          <w:tab w:val="num" w:pos="5211"/>
        </w:tabs>
        <w:ind w:left="5211" w:hanging="360"/>
      </w:pPr>
    </w:lvl>
    <w:lvl w:ilvl="7" w:tplc="04090019" w:tentative="1">
      <w:start w:val="1"/>
      <w:numFmt w:val="lowerLetter"/>
      <w:lvlText w:val="%8."/>
      <w:lvlJc w:val="left"/>
      <w:pPr>
        <w:tabs>
          <w:tab w:val="num" w:pos="5931"/>
        </w:tabs>
        <w:ind w:left="5931" w:hanging="360"/>
      </w:pPr>
    </w:lvl>
    <w:lvl w:ilvl="8" w:tplc="0409001B" w:tentative="1">
      <w:start w:val="1"/>
      <w:numFmt w:val="lowerRoman"/>
      <w:lvlText w:val="%9."/>
      <w:lvlJc w:val="right"/>
      <w:pPr>
        <w:tabs>
          <w:tab w:val="num" w:pos="6651"/>
        </w:tabs>
        <w:ind w:left="6651" w:hanging="180"/>
      </w:pPr>
    </w:lvl>
  </w:abstractNum>
  <w:abstractNum w:abstractNumId="19">
    <w:nsid w:val="78837A46"/>
    <w:multiLevelType w:val="hybridMultilevel"/>
    <w:tmpl w:val="6A3618E8"/>
    <w:lvl w:ilvl="0" w:tplc="0409000F">
      <w:start w:val="1"/>
      <w:numFmt w:val="decimal"/>
      <w:lvlText w:val="%1."/>
      <w:lvlJc w:val="left"/>
      <w:pPr>
        <w:tabs>
          <w:tab w:val="num" w:pos="720"/>
        </w:tabs>
        <w:ind w:left="720" w:hanging="360"/>
      </w:pPr>
      <w:rPr>
        <w:rFonts w:hint="default"/>
      </w:rPr>
    </w:lvl>
    <w:lvl w:ilvl="1" w:tplc="D0FAB06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4500"/>
        </w:tabs>
        <w:ind w:left="4500" w:hanging="360"/>
      </w:pPr>
      <w:rPr>
        <w:rFonts w:ascii="Symbol" w:hAnsi="Symbol" w:hint="default"/>
      </w:rPr>
    </w:lvl>
    <w:lvl w:ilvl="4" w:tplc="C7E2D3DC">
      <w:start w:val="4"/>
      <w:numFmt w:val="bullet"/>
      <w:lvlText w:val=""/>
      <w:lvlJc w:val="left"/>
      <w:pPr>
        <w:tabs>
          <w:tab w:val="num" w:pos="3600"/>
        </w:tabs>
        <w:ind w:left="3600" w:hanging="360"/>
      </w:pPr>
      <w:rPr>
        <w:rFonts w:ascii="Symbol" w:eastAsia="Times New Roman" w:hAnsi="Symbol"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D147BC"/>
    <w:multiLevelType w:val="hybridMultilevel"/>
    <w:tmpl w:val="518E47D6"/>
    <w:lvl w:ilvl="0" w:tplc="A7EC74EE">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6"/>
  </w:num>
  <w:num w:numId="4">
    <w:abstractNumId w:val="17"/>
  </w:num>
  <w:num w:numId="5">
    <w:abstractNumId w:val="19"/>
  </w:num>
  <w:num w:numId="6">
    <w:abstractNumId w:val="2"/>
  </w:num>
  <w:num w:numId="7">
    <w:abstractNumId w:val="18"/>
  </w:num>
  <w:num w:numId="8">
    <w:abstractNumId w:val="12"/>
  </w:num>
  <w:num w:numId="9">
    <w:abstractNumId w:val="13"/>
  </w:num>
  <w:num w:numId="10">
    <w:abstractNumId w:val="10"/>
  </w:num>
  <w:num w:numId="11">
    <w:abstractNumId w:val="15"/>
  </w:num>
  <w:num w:numId="12">
    <w:abstractNumId w:val="5"/>
  </w:num>
  <w:num w:numId="13">
    <w:abstractNumId w:val="8"/>
  </w:num>
  <w:num w:numId="14">
    <w:abstractNumId w:val="0"/>
  </w:num>
  <w:num w:numId="15">
    <w:abstractNumId w:val="1"/>
  </w:num>
  <w:num w:numId="16">
    <w:abstractNumId w:val="20"/>
  </w:num>
  <w:num w:numId="17">
    <w:abstractNumId w:val="3"/>
  </w:num>
  <w:num w:numId="18">
    <w:abstractNumId w:val="4"/>
  </w:num>
  <w:num w:numId="19">
    <w:abstractNumId w:val="14"/>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B2"/>
    <w:rsid w:val="00014B22"/>
    <w:rsid w:val="000150A9"/>
    <w:rsid w:val="00016661"/>
    <w:rsid w:val="000204D3"/>
    <w:rsid w:val="000206FD"/>
    <w:rsid w:val="0003412A"/>
    <w:rsid w:val="00036E25"/>
    <w:rsid w:val="00041D63"/>
    <w:rsid w:val="00042CC0"/>
    <w:rsid w:val="00045A28"/>
    <w:rsid w:val="0004642F"/>
    <w:rsid w:val="0004655C"/>
    <w:rsid w:val="00050D47"/>
    <w:rsid w:val="00051F05"/>
    <w:rsid w:val="000642AB"/>
    <w:rsid w:val="000719DC"/>
    <w:rsid w:val="00077EBF"/>
    <w:rsid w:val="00081FA8"/>
    <w:rsid w:val="000844CC"/>
    <w:rsid w:val="00087D11"/>
    <w:rsid w:val="00090666"/>
    <w:rsid w:val="0009314D"/>
    <w:rsid w:val="00097628"/>
    <w:rsid w:val="000A3451"/>
    <w:rsid w:val="000A3864"/>
    <w:rsid w:val="000B11D0"/>
    <w:rsid w:val="000C15BB"/>
    <w:rsid w:val="000D0B43"/>
    <w:rsid w:val="000D1F17"/>
    <w:rsid w:val="000D41EF"/>
    <w:rsid w:val="000E1FEE"/>
    <w:rsid w:val="000E5729"/>
    <w:rsid w:val="000E6AAD"/>
    <w:rsid w:val="000F0210"/>
    <w:rsid w:val="00105DEB"/>
    <w:rsid w:val="001077E5"/>
    <w:rsid w:val="001079CE"/>
    <w:rsid w:val="0012564E"/>
    <w:rsid w:val="00133D6D"/>
    <w:rsid w:val="00134F94"/>
    <w:rsid w:val="00135A34"/>
    <w:rsid w:val="00143771"/>
    <w:rsid w:val="00146B9F"/>
    <w:rsid w:val="001506A1"/>
    <w:rsid w:val="00153344"/>
    <w:rsid w:val="00154EC6"/>
    <w:rsid w:val="001621C6"/>
    <w:rsid w:val="001653ED"/>
    <w:rsid w:val="001676A6"/>
    <w:rsid w:val="00170E62"/>
    <w:rsid w:val="0017462F"/>
    <w:rsid w:val="0017549C"/>
    <w:rsid w:val="00184E24"/>
    <w:rsid w:val="00190904"/>
    <w:rsid w:val="001937E2"/>
    <w:rsid w:val="001B1C0C"/>
    <w:rsid w:val="001C0183"/>
    <w:rsid w:val="001C2545"/>
    <w:rsid w:val="001C3255"/>
    <w:rsid w:val="001C7DE6"/>
    <w:rsid w:val="001D1983"/>
    <w:rsid w:val="001D38B4"/>
    <w:rsid w:val="001D5197"/>
    <w:rsid w:val="001D52AC"/>
    <w:rsid w:val="001D6F25"/>
    <w:rsid w:val="001E00A1"/>
    <w:rsid w:val="001E3CD9"/>
    <w:rsid w:val="002057F0"/>
    <w:rsid w:val="00205CAF"/>
    <w:rsid w:val="002175EC"/>
    <w:rsid w:val="00217892"/>
    <w:rsid w:val="00217E87"/>
    <w:rsid w:val="00220B0B"/>
    <w:rsid w:val="00230757"/>
    <w:rsid w:val="00241A6E"/>
    <w:rsid w:val="00242404"/>
    <w:rsid w:val="002430B5"/>
    <w:rsid w:val="00243B80"/>
    <w:rsid w:val="0024657A"/>
    <w:rsid w:val="002628EA"/>
    <w:rsid w:val="002673CE"/>
    <w:rsid w:val="00280501"/>
    <w:rsid w:val="00280DC6"/>
    <w:rsid w:val="0028510F"/>
    <w:rsid w:val="0028669B"/>
    <w:rsid w:val="00287678"/>
    <w:rsid w:val="00297637"/>
    <w:rsid w:val="002A01E0"/>
    <w:rsid w:val="002A06FE"/>
    <w:rsid w:val="002A34EC"/>
    <w:rsid w:val="002E03B0"/>
    <w:rsid w:val="0030567E"/>
    <w:rsid w:val="0032249B"/>
    <w:rsid w:val="00322FE2"/>
    <w:rsid w:val="00325BF9"/>
    <w:rsid w:val="00346D6D"/>
    <w:rsid w:val="0034705A"/>
    <w:rsid w:val="00350CED"/>
    <w:rsid w:val="00357934"/>
    <w:rsid w:val="0036412A"/>
    <w:rsid w:val="00365BCB"/>
    <w:rsid w:val="00370A05"/>
    <w:rsid w:val="00372B18"/>
    <w:rsid w:val="00373F9E"/>
    <w:rsid w:val="00394E64"/>
    <w:rsid w:val="00396EDB"/>
    <w:rsid w:val="003B5323"/>
    <w:rsid w:val="003C01E7"/>
    <w:rsid w:val="003C11E7"/>
    <w:rsid w:val="003C49B3"/>
    <w:rsid w:val="003C6D30"/>
    <w:rsid w:val="003D2044"/>
    <w:rsid w:val="003D6AE8"/>
    <w:rsid w:val="003D6C17"/>
    <w:rsid w:val="003E09A0"/>
    <w:rsid w:val="003E2E35"/>
    <w:rsid w:val="003E306B"/>
    <w:rsid w:val="003F122E"/>
    <w:rsid w:val="00400765"/>
    <w:rsid w:val="00410524"/>
    <w:rsid w:val="004244FF"/>
    <w:rsid w:val="00436158"/>
    <w:rsid w:val="00437829"/>
    <w:rsid w:val="00441AC9"/>
    <w:rsid w:val="00443380"/>
    <w:rsid w:val="00443D52"/>
    <w:rsid w:val="00447A63"/>
    <w:rsid w:val="00465E4C"/>
    <w:rsid w:val="00465FF1"/>
    <w:rsid w:val="00470488"/>
    <w:rsid w:val="00476C0F"/>
    <w:rsid w:val="004813EE"/>
    <w:rsid w:val="004839FA"/>
    <w:rsid w:val="0048645C"/>
    <w:rsid w:val="00487CE5"/>
    <w:rsid w:val="0049053E"/>
    <w:rsid w:val="00493CB2"/>
    <w:rsid w:val="004A0E00"/>
    <w:rsid w:val="004A434D"/>
    <w:rsid w:val="004A59A2"/>
    <w:rsid w:val="004A755E"/>
    <w:rsid w:val="004B6F84"/>
    <w:rsid w:val="004D2492"/>
    <w:rsid w:val="004D4B18"/>
    <w:rsid w:val="004E34A4"/>
    <w:rsid w:val="004E7381"/>
    <w:rsid w:val="004F5E7B"/>
    <w:rsid w:val="0050225E"/>
    <w:rsid w:val="005027BD"/>
    <w:rsid w:val="00514994"/>
    <w:rsid w:val="0051750A"/>
    <w:rsid w:val="00517956"/>
    <w:rsid w:val="0052132F"/>
    <w:rsid w:val="00523E39"/>
    <w:rsid w:val="00534317"/>
    <w:rsid w:val="005355B5"/>
    <w:rsid w:val="00543429"/>
    <w:rsid w:val="00543EDF"/>
    <w:rsid w:val="005444C1"/>
    <w:rsid w:val="0055639A"/>
    <w:rsid w:val="00560BA2"/>
    <w:rsid w:val="005776F0"/>
    <w:rsid w:val="005800AB"/>
    <w:rsid w:val="00582374"/>
    <w:rsid w:val="005917C1"/>
    <w:rsid w:val="005925A6"/>
    <w:rsid w:val="005937AC"/>
    <w:rsid w:val="005949AF"/>
    <w:rsid w:val="00596250"/>
    <w:rsid w:val="005962ED"/>
    <w:rsid w:val="00597A38"/>
    <w:rsid w:val="005A07FE"/>
    <w:rsid w:val="005A36BC"/>
    <w:rsid w:val="005B0689"/>
    <w:rsid w:val="005B2289"/>
    <w:rsid w:val="005B79D2"/>
    <w:rsid w:val="005C4BDC"/>
    <w:rsid w:val="005D5141"/>
    <w:rsid w:val="005E2687"/>
    <w:rsid w:val="005F01FF"/>
    <w:rsid w:val="0060011A"/>
    <w:rsid w:val="00603C75"/>
    <w:rsid w:val="006050EF"/>
    <w:rsid w:val="006119F6"/>
    <w:rsid w:val="00622738"/>
    <w:rsid w:val="00625826"/>
    <w:rsid w:val="00634E7D"/>
    <w:rsid w:val="00641455"/>
    <w:rsid w:val="0064306E"/>
    <w:rsid w:val="00647137"/>
    <w:rsid w:val="006526DD"/>
    <w:rsid w:val="0065467A"/>
    <w:rsid w:val="00656F99"/>
    <w:rsid w:val="00657B6D"/>
    <w:rsid w:val="00660EE8"/>
    <w:rsid w:val="00664207"/>
    <w:rsid w:val="00673CC5"/>
    <w:rsid w:val="0067472A"/>
    <w:rsid w:val="00675A45"/>
    <w:rsid w:val="00675F48"/>
    <w:rsid w:val="0068475F"/>
    <w:rsid w:val="00692315"/>
    <w:rsid w:val="006925AD"/>
    <w:rsid w:val="00693B09"/>
    <w:rsid w:val="006A6DC9"/>
    <w:rsid w:val="006B5C76"/>
    <w:rsid w:val="006B7545"/>
    <w:rsid w:val="006C1DB1"/>
    <w:rsid w:val="006C346E"/>
    <w:rsid w:val="006C6DF0"/>
    <w:rsid w:val="006E034E"/>
    <w:rsid w:val="006E31A7"/>
    <w:rsid w:val="006E7F4A"/>
    <w:rsid w:val="006F4CB0"/>
    <w:rsid w:val="006F572F"/>
    <w:rsid w:val="007001E2"/>
    <w:rsid w:val="007044DF"/>
    <w:rsid w:val="00704625"/>
    <w:rsid w:val="00706AE8"/>
    <w:rsid w:val="0070740F"/>
    <w:rsid w:val="00712B3F"/>
    <w:rsid w:val="007149DA"/>
    <w:rsid w:val="00717E9B"/>
    <w:rsid w:val="00721F6F"/>
    <w:rsid w:val="007301E1"/>
    <w:rsid w:val="00733837"/>
    <w:rsid w:val="0073545E"/>
    <w:rsid w:val="00750CB2"/>
    <w:rsid w:val="007531B6"/>
    <w:rsid w:val="00754341"/>
    <w:rsid w:val="007552ED"/>
    <w:rsid w:val="00757319"/>
    <w:rsid w:val="00763120"/>
    <w:rsid w:val="00766F89"/>
    <w:rsid w:val="007704CA"/>
    <w:rsid w:val="00772DEB"/>
    <w:rsid w:val="0078051C"/>
    <w:rsid w:val="00795C94"/>
    <w:rsid w:val="00795D33"/>
    <w:rsid w:val="007A1780"/>
    <w:rsid w:val="007A506C"/>
    <w:rsid w:val="007A6CDA"/>
    <w:rsid w:val="007B6BF6"/>
    <w:rsid w:val="007B7754"/>
    <w:rsid w:val="007C74D1"/>
    <w:rsid w:val="007D0418"/>
    <w:rsid w:val="007D29EE"/>
    <w:rsid w:val="007E1050"/>
    <w:rsid w:val="007F0D9C"/>
    <w:rsid w:val="007F156C"/>
    <w:rsid w:val="007F4106"/>
    <w:rsid w:val="00800339"/>
    <w:rsid w:val="00805B88"/>
    <w:rsid w:val="008127CC"/>
    <w:rsid w:val="0081294A"/>
    <w:rsid w:val="00813F82"/>
    <w:rsid w:val="00816AE6"/>
    <w:rsid w:val="0082106E"/>
    <w:rsid w:val="008212B9"/>
    <w:rsid w:val="00821E28"/>
    <w:rsid w:val="00825F13"/>
    <w:rsid w:val="00834148"/>
    <w:rsid w:val="00842237"/>
    <w:rsid w:val="0084238F"/>
    <w:rsid w:val="00847002"/>
    <w:rsid w:val="00854F2D"/>
    <w:rsid w:val="00882363"/>
    <w:rsid w:val="00883F62"/>
    <w:rsid w:val="00884AEA"/>
    <w:rsid w:val="00887B1A"/>
    <w:rsid w:val="00887BFD"/>
    <w:rsid w:val="00896B0E"/>
    <w:rsid w:val="008973BA"/>
    <w:rsid w:val="008A5DD4"/>
    <w:rsid w:val="008A7563"/>
    <w:rsid w:val="008B5483"/>
    <w:rsid w:val="008B7768"/>
    <w:rsid w:val="008C100F"/>
    <w:rsid w:val="008C7FEB"/>
    <w:rsid w:val="008E555B"/>
    <w:rsid w:val="008E63D0"/>
    <w:rsid w:val="008F25EE"/>
    <w:rsid w:val="0090069F"/>
    <w:rsid w:val="00901B76"/>
    <w:rsid w:val="00913C1E"/>
    <w:rsid w:val="009341B4"/>
    <w:rsid w:val="00941C2B"/>
    <w:rsid w:val="00943C03"/>
    <w:rsid w:val="009443A1"/>
    <w:rsid w:val="00946847"/>
    <w:rsid w:val="00950031"/>
    <w:rsid w:val="0095073B"/>
    <w:rsid w:val="00950DB3"/>
    <w:rsid w:val="0095309E"/>
    <w:rsid w:val="00953194"/>
    <w:rsid w:val="00954006"/>
    <w:rsid w:val="00955896"/>
    <w:rsid w:val="00956D78"/>
    <w:rsid w:val="0096617A"/>
    <w:rsid w:val="0097521F"/>
    <w:rsid w:val="00984DAF"/>
    <w:rsid w:val="0098526F"/>
    <w:rsid w:val="009861EC"/>
    <w:rsid w:val="00995592"/>
    <w:rsid w:val="009D053D"/>
    <w:rsid w:val="009E66B5"/>
    <w:rsid w:val="009F4EFC"/>
    <w:rsid w:val="00A02235"/>
    <w:rsid w:val="00A047EE"/>
    <w:rsid w:val="00A17F38"/>
    <w:rsid w:val="00A248BC"/>
    <w:rsid w:val="00A25801"/>
    <w:rsid w:val="00A26EE0"/>
    <w:rsid w:val="00A31F37"/>
    <w:rsid w:val="00A34EEC"/>
    <w:rsid w:val="00A4232F"/>
    <w:rsid w:val="00A47C9A"/>
    <w:rsid w:val="00A5062D"/>
    <w:rsid w:val="00A605FB"/>
    <w:rsid w:val="00A6192F"/>
    <w:rsid w:val="00A726B3"/>
    <w:rsid w:val="00A728B9"/>
    <w:rsid w:val="00A739E5"/>
    <w:rsid w:val="00A86DB9"/>
    <w:rsid w:val="00A90110"/>
    <w:rsid w:val="00AA6B3C"/>
    <w:rsid w:val="00AB2E55"/>
    <w:rsid w:val="00AD0817"/>
    <w:rsid w:val="00AD4B28"/>
    <w:rsid w:val="00AE02F2"/>
    <w:rsid w:val="00AE0DD2"/>
    <w:rsid w:val="00AE6DAA"/>
    <w:rsid w:val="00AF28F1"/>
    <w:rsid w:val="00B019FA"/>
    <w:rsid w:val="00B05187"/>
    <w:rsid w:val="00B06134"/>
    <w:rsid w:val="00B07454"/>
    <w:rsid w:val="00B21547"/>
    <w:rsid w:val="00B21EED"/>
    <w:rsid w:val="00B25010"/>
    <w:rsid w:val="00B27483"/>
    <w:rsid w:val="00B278DF"/>
    <w:rsid w:val="00B27EB2"/>
    <w:rsid w:val="00B321CE"/>
    <w:rsid w:val="00B40361"/>
    <w:rsid w:val="00B45C13"/>
    <w:rsid w:val="00B5187D"/>
    <w:rsid w:val="00B55D3D"/>
    <w:rsid w:val="00B60E44"/>
    <w:rsid w:val="00B61D12"/>
    <w:rsid w:val="00B6656A"/>
    <w:rsid w:val="00B70598"/>
    <w:rsid w:val="00B75BAD"/>
    <w:rsid w:val="00B850BB"/>
    <w:rsid w:val="00B91181"/>
    <w:rsid w:val="00B92364"/>
    <w:rsid w:val="00B9365A"/>
    <w:rsid w:val="00B94E28"/>
    <w:rsid w:val="00B97B69"/>
    <w:rsid w:val="00BA1A2B"/>
    <w:rsid w:val="00BA6C07"/>
    <w:rsid w:val="00BA7A71"/>
    <w:rsid w:val="00BD1CE4"/>
    <w:rsid w:val="00BE246C"/>
    <w:rsid w:val="00BE396E"/>
    <w:rsid w:val="00C046B0"/>
    <w:rsid w:val="00C07A10"/>
    <w:rsid w:val="00C07D3C"/>
    <w:rsid w:val="00C1517D"/>
    <w:rsid w:val="00C16711"/>
    <w:rsid w:val="00C212D3"/>
    <w:rsid w:val="00C25CC3"/>
    <w:rsid w:val="00C25DCD"/>
    <w:rsid w:val="00C3389D"/>
    <w:rsid w:val="00C55F09"/>
    <w:rsid w:val="00C62927"/>
    <w:rsid w:val="00C6384D"/>
    <w:rsid w:val="00C643D2"/>
    <w:rsid w:val="00C718DE"/>
    <w:rsid w:val="00C76BCB"/>
    <w:rsid w:val="00C848D3"/>
    <w:rsid w:val="00C91C4A"/>
    <w:rsid w:val="00C9417E"/>
    <w:rsid w:val="00C97D05"/>
    <w:rsid w:val="00CB391A"/>
    <w:rsid w:val="00CB71F6"/>
    <w:rsid w:val="00CC3BC0"/>
    <w:rsid w:val="00CC4239"/>
    <w:rsid w:val="00CC7323"/>
    <w:rsid w:val="00CD2754"/>
    <w:rsid w:val="00CD3085"/>
    <w:rsid w:val="00CD313F"/>
    <w:rsid w:val="00CF4A2A"/>
    <w:rsid w:val="00CF4C13"/>
    <w:rsid w:val="00D02409"/>
    <w:rsid w:val="00D21762"/>
    <w:rsid w:val="00D25CDB"/>
    <w:rsid w:val="00D309E1"/>
    <w:rsid w:val="00D3146B"/>
    <w:rsid w:val="00D32297"/>
    <w:rsid w:val="00D33B84"/>
    <w:rsid w:val="00D411A7"/>
    <w:rsid w:val="00D4791A"/>
    <w:rsid w:val="00D5291B"/>
    <w:rsid w:val="00D52FEA"/>
    <w:rsid w:val="00D65748"/>
    <w:rsid w:val="00D661D8"/>
    <w:rsid w:val="00D715F5"/>
    <w:rsid w:val="00D733AD"/>
    <w:rsid w:val="00D74EC6"/>
    <w:rsid w:val="00D761A2"/>
    <w:rsid w:val="00D81162"/>
    <w:rsid w:val="00D8457A"/>
    <w:rsid w:val="00D93E80"/>
    <w:rsid w:val="00D97F24"/>
    <w:rsid w:val="00DA3AD3"/>
    <w:rsid w:val="00DA3FD4"/>
    <w:rsid w:val="00DB410C"/>
    <w:rsid w:val="00DB5303"/>
    <w:rsid w:val="00DE71B7"/>
    <w:rsid w:val="00DF5B93"/>
    <w:rsid w:val="00E01C4D"/>
    <w:rsid w:val="00E07E34"/>
    <w:rsid w:val="00E1596D"/>
    <w:rsid w:val="00E257CC"/>
    <w:rsid w:val="00E337B0"/>
    <w:rsid w:val="00E40D0C"/>
    <w:rsid w:val="00E51AB9"/>
    <w:rsid w:val="00E5343B"/>
    <w:rsid w:val="00E5439C"/>
    <w:rsid w:val="00E66D18"/>
    <w:rsid w:val="00E71701"/>
    <w:rsid w:val="00E72C87"/>
    <w:rsid w:val="00E76FE8"/>
    <w:rsid w:val="00E80DD5"/>
    <w:rsid w:val="00E90394"/>
    <w:rsid w:val="00EB5F26"/>
    <w:rsid w:val="00EC4EA3"/>
    <w:rsid w:val="00EC667F"/>
    <w:rsid w:val="00ED3854"/>
    <w:rsid w:val="00ED4CBE"/>
    <w:rsid w:val="00EE51B0"/>
    <w:rsid w:val="00EE723B"/>
    <w:rsid w:val="00EF1BEC"/>
    <w:rsid w:val="00F06FA7"/>
    <w:rsid w:val="00F074DF"/>
    <w:rsid w:val="00F1419A"/>
    <w:rsid w:val="00F15765"/>
    <w:rsid w:val="00F23087"/>
    <w:rsid w:val="00F2411C"/>
    <w:rsid w:val="00F25894"/>
    <w:rsid w:val="00F352CD"/>
    <w:rsid w:val="00F43895"/>
    <w:rsid w:val="00F43F64"/>
    <w:rsid w:val="00F5099A"/>
    <w:rsid w:val="00F53388"/>
    <w:rsid w:val="00F565D5"/>
    <w:rsid w:val="00F67443"/>
    <w:rsid w:val="00F71676"/>
    <w:rsid w:val="00F71C9F"/>
    <w:rsid w:val="00F754C9"/>
    <w:rsid w:val="00F91377"/>
    <w:rsid w:val="00F975E5"/>
    <w:rsid w:val="00FB591F"/>
    <w:rsid w:val="00FB71A2"/>
    <w:rsid w:val="00FD2534"/>
    <w:rsid w:val="00FE3145"/>
    <w:rsid w:val="00F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B2"/>
    <w:pPr>
      <w:jc w:val="left"/>
    </w:pPr>
    <w:rPr>
      <w:rFonts w:ascii="Times New Roman" w:eastAsia="Times New Roman" w:hAnsi="Times New Roman" w:cs="Times New Roman"/>
      <w:sz w:val="26"/>
      <w:szCs w:val="26"/>
    </w:rPr>
  </w:style>
  <w:style w:type="paragraph" w:styleId="Heading1">
    <w:name w:val="heading 1"/>
    <w:aliases w:val="BVI,RepHead1"/>
    <w:basedOn w:val="Normal"/>
    <w:next w:val="Normal"/>
    <w:link w:val="Heading1Char"/>
    <w:qFormat/>
    <w:rsid w:val="00B27EB2"/>
    <w:pPr>
      <w:keepNext/>
      <w:jc w:val="center"/>
      <w:outlineLvl w:val="0"/>
    </w:pPr>
    <w:rPr>
      <w:b/>
      <w:color w:val="333399"/>
      <w:sz w:val="28"/>
      <w:szCs w:val="28"/>
    </w:rPr>
  </w:style>
  <w:style w:type="paragraph" w:styleId="Heading2">
    <w:name w:val="heading 2"/>
    <w:basedOn w:val="Normal"/>
    <w:next w:val="Normal"/>
    <w:link w:val="Heading2Char"/>
    <w:qFormat/>
    <w:rsid w:val="00B27EB2"/>
    <w:pPr>
      <w:keepNext/>
      <w:ind w:left="5040" w:firstLine="720"/>
      <w:outlineLvl w:val="1"/>
    </w:pPr>
    <w:rPr>
      <w:b/>
      <w:sz w:val="28"/>
    </w:rPr>
  </w:style>
  <w:style w:type="paragraph" w:styleId="Heading3">
    <w:name w:val="heading 3"/>
    <w:basedOn w:val="Normal"/>
    <w:next w:val="Normal"/>
    <w:link w:val="Heading3Char"/>
    <w:qFormat/>
    <w:rsid w:val="00B27EB2"/>
    <w:pPr>
      <w:keepNext/>
      <w:spacing w:before="80" w:line="360" w:lineRule="exact"/>
      <w:jc w:val="center"/>
      <w:outlineLvl w:val="2"/>
    </w:pPr>
    <w:rPr>
      <w:b/>
      <w:bCs/>
      <w:sz w:val="32"/>
      <w:szCs w:val="28"/>
    </w:rPr>
  </w:style>
  <w:style w:type="paragraph" w:styleId="Heading4">
    <w:name w:val="heading 4"/>
    <w:basedOn w:val="Normal"/>
    <w:next w:val="Normal"/>
    <w:link w:val="Heading4Char"/>
    <w:qFormat/>
    <w:rsid w:val="00B27EB2"/>
    <w:pPr>
      <w:keepNext/>
      <w:outlineLvl w:val="3"/>
    </w:pPr>
    <w:rPr>
      <w:b/>
      <w:sz w:val="24"/>
      <w:szCs w:val="20"/>
    </w:rPr>
  </w:style>
  <w:style w:type="paragraph" w:styleId="Heading5">
    <w:name w:val="heading 5"/>
    <w:basedOn w:val="Normal"/>
    <w:next w:val="Normal"/>
    <w:link w:val="Heading5Char"/>
    <w:qFormat/>
    <w:rsid w:val="00B27EB2"/>
    <w:pPr>
      <w:keepNext/>
      <w:outlineLvl w:val="4"/>
    </w:pPr>
    <w:rPr>
      <w:bCs/>
      <w:i/>
      <w:iCs/>
      <w:sz w:val="24"/>
      <w:szCs w:val="20"/>
    </w:rPr>
  </w:style>
  <w:style w:type="paragraph" w:styleId="Heading6">
    <w:name w:val="heading 6"/>
    <w:basedOn w:val="Normal"/>
    <w:next w:val="Normal"/>
    <w:link w:val="Heading6Char"/>
    <w:qFormat/>
    <w:rsid w:val="00B27EB2"/>
    <w:pPr>
      <w:keepNext/>
      <w:spacing w:before="240" w:line="340" w:lineRule="exact"/>
      <w:jc w:val="center"/>
      <w:outlineLvl w:val="5"/>
    </w:pPr>
    <w:rPr>
      <w:b/>
      <w:sz w:val="52"/>
      <w:szCs w:val="52"/>
    </w:rPr>
  </w:style>
  <w:style w:type="paragraph" w:styleId="Heading7">
    <w:name w:val="heading 7"/>
    <w:basedOn w:val="Normal"/>
    <w:next w:val="Normal"/>
    <w:link w:val="Heading7Char"/>
    <w:qFormat/>
    <w:rsid w:val="00B27EB2"/>
    <w:pPr>
      <w:keepNext/>
      <w:spacing w:before="120" w:after="120" w:line="360" w:lineRule="exact"/>
      <w:ind w:firstLine="567"/>
      <w:outlineLvl w:val="6"/>
    </w:pPr>
    <w:rPr>
      <w:b/>
      <w:sz w:val="28"/>
      <w:szCs w:val="28"/>
    </w:rPr>
  </w:style>
  <w:style w:type="paragraph" w:styleId="Heading9">
    <w:name w:val="heading 9"/>
    <w:basedOn w:val="Normal"/>
    <w:next w:val="Normal"/>
    <w:link w:val="Heading9Char"/>
    <w:qFormat/>
    <w:rsid w:val="00B27EB2"/>
    <w:pPr>
      <w:keepNext/>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B27EB2"/>
    <w:rPr>
      <w:rFonts w:ascii="Times New Roman" w:eastAsia="Times New Roman" w:hAnsi="Times New Roman" w:cs="Times New Roman"/>
      <w:b/>
      <w:color w:val="333399"/>
      <w:sz w:val="28"/>
      <w:szCs w:val="28"/>
    </w:rPr>
  </w:style>
  <w:style w:type="character" w:customStyle="1" w:styleId="Heading2Char">
    <w:name w:val="Heading 2 Char"/>
    <w:basedOn w:val="DefaultParagraphFont"/>
    <w:link w:val="Heading2"/>
    <w:rsid w:val="00B27EB2"/>
    <w:rPr>
      <w:rFonts w:ascii="Times New Roman" w:eastAsia="Times New Roman" w:hAnsi="Times New Roman" w:cs="Times New Roman"/>
      <w:b/>
      <w:sz w:val="28"/>
      <w:szCs w:val="26"/>
    </w:rPr>
  </w:style>
  <w:style w:type="character" w:customStyle="1" w:styleId="Heading3Char">
    <w:name w:val="Heading 3 Char"/>
    <w:basedOn w:val="DefaultParagraphFont"/>
    <w:link w:val="Heading3"/>
    <w:rsid w:val="00B27EB2"/>
    <w:rPr>
      <w:rFonts w:ascii="Times New Roman" w:eastAsia="Times New Roman" w:hAnsi="Times New Roman" w:cs="Times New Roman"/>
      <w:b/>
      <w:bCs/>
      <w:sz w:val="32"/>
      <w:szCs w:val="28"/>
    </w:rPr>
  </w:style>
  <w:style w:type="character" w:customStyle="1" w:styleId="Heading4Char">
    <w:name w:val="Heading 4 Char"/>
    <w:basedOn w:val="DefaultParagraphFont"/>
    <w:link w:val="Heading4"/>
    <w:rsid w:val="00B27EB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27EB2"/>
    <w:rPr>
      <w:rFonts w:ascii="Times New Roman" w:eastAsia="Times New Roman" w:hAnsi="Times New Roman" w:cs="Times New Roman"/>
      <w:bCs/>
      <w:i/>
      <w:iCs/>
      <w:sz w:val="24"/>
      <w:szCs w:val="20"/>
    </w:rPr>
  </w:style>
  <w:style w:type="character" w:customStyle="1" w:styleId="Heading6Char">
    <w:name w:val="Heading 6 Char"/>
    <w:basedOn w:val="DefaultParagraphFont"/>
    <w:link w:val="Heading6"/>
    <w:rsid w:val="00B27EB2"/>
    <w:rPr>
      <w:rFonts w:ascii="Times New Roman" w:eastAsia="Times New Roman" w:hAnsi="Times New Roman" w:cs="Times New Roman"/>
      <w:b/>
      <w:sz w:val="52"/>
      <w:szCs w:val="52"/>
    </w:rPr>
  </w:style>
  <w:style w:type="character" w:customStyle="1" w:styleId="Heading7Char">
    <w:name w:val="Heading 7 Char"/>
    <w:basedOn w:val="DefaultParagraphFont"/>
    <w:link w:val="Heading7"/>
    <w:rsid w:val="00B27EB2"/>
    <w:rPr>
      <w:rFonts w:ascii="Times New Roman" w:eastAsia="Times New Roman" w:hAnsi="Times New Roman" w:cs="Times New Roman"/>
      <w:b/>
      <w:sz w:val="28"/>
      <w:szCs w:val="28"/>
    </w:rPr>
  </w:style>
  <w:style w:type="character" w:customStyle="1" w:styleId="Heading9Char">
    <w:name w:val="Heading 9 Char"/>
    <w:basedOn w:val="DefaultParagraphFont"/>
    <w:link w:val="Heading9"/>
    <w:rsid w:val="00B27EB2"/>
    <w:rPr>
      <w:rFonts w:ascii="Times New Roman" w:eastAsia="Times New Roman" w:hAnsi="Times New Roman" w:cs="Times New Roman"/>
      <w:b/>
      <w:sz w:val="26"/>
      <w:szCs w:val="24"/>
    </w:rPr>
  </w:style>
  <w:style w:type="table" w:styleId="TableGrid">
    <w:name w:val="Table Grid"/>
    <w:basedOn w:val="TableNormal"/>
    <w:rsid w:val="00B27EB2"/>
    <w:pPr>
      <w:ind w:firstLine="567"/>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27EB2"/>
    <w:pPr>
      <w:ind w:left="720"/>
      <w:contextualSpacing/>
    </w:pPr>
  </w:style>
  <w:style w:type="paragraph" w:styleId="BodyTextIndent3">
    <w:name w:val="Body Text Indent 3"/>
    <w:basedOn w:val="Normal"/>
    <w:link w:val="BodyTextIndent3Char"/>
    <w:rsid w:val="00B27EB2"/>
    <w:pPr>
      <w:spacing w:before="60" w:line="360" w:lineRule="exact"/>
      <w:ind w:firstLine="567"/>
      <w:jc w:val="both"/>
    </w:pPr>
    <w:rPr>
      <w:sz w:val="28"/>
      <w:szCs w:val="28"/>
    </w:rPr>
  </w:style>
  <w:style w:type="character" w:customStyle="1" w:styleId="BodyTextIndent3Char">
    <w:name w:val="Body Text Indent 3 Char"/>
    <w:basedOn w:val="DefaultParagraphFont"/>
    <w:link w:val="BodyTextIndent3"/>
    <w:rsid w:val="00B27EB2"/>
    <w:rPr>
      <w:rFonts w:ascii="Times New Roman" w:eastAsia="Times New Roman" w:hAnsi="Times New Roman" w:cs="Times New Roman"/>
      <w:sz w:val="28"/>
      <w:szCs w:val="28"/>
    </w:rPr>
  </w:style>
  <w:style w:type="character" w:customStyle="1" w:styleId="Bodytext2Bold">
    <w:name w:val="Body text (2) + Bold"/>
    <w:rsid w:val="00B27EB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3">
    <w:name w:val="Body text (3)_"/>
    <w:link w:val="Bodytext30"/>
    <w:rsid w:val="00B27EB2"/>
    <w:rPr>
      <w:b/>
      <w:bCs/>
      <w:sz w:val="26"/>
      <w:szCs w:val="26"/>
      <w:shd w:val="clear" w:color="auto" w:fill="FFFFFF"/>
    </w:rPr>
  </w:style>
  <w:style w:type="paragraph" w:customStyle="1" w:styleId="Bodytext30">
    <w:name w:val="Body text (3)"/>
    <w:basedOn w:val="Normal"/>
    <w:link w:val="Bodytext3"/>
    <w:rsid w:val="00B27EB2"/>
    <w:pPr>
      <w:widowControl w:val="0"/>
      <w:shd w:val="clear" w:color="auto" w:fill="FFFFFF"/>
      <w:spacing w:after="180" w:line="58" w:lineRule="exact"/>
      <w:ind w:hanging="260"/>
    </w:pPr>
    <w:rPr>
      <w:rFonts w:asciiTheme="minorHAnsi" w:eastAsiaTheme="minorHAnsi" w:hAnsiTheme="minorHAnsi" w:cstheme="minorBidi"/>
      <w:b/>
      <w:bCs/>
    </w:rPr>
  </w:style>
  <w:style w:type="paragraph" w:styleId="BodyText">
    <w:name w:val="Body Text"/>
    <w:aliases w:val=" Char,Char,Body Text Char Char Char Char,Body Text Char Char Char"/>
    <w:basedOn w:val="Normal"/>
    <w:link w:val="BodyTextChar"/>
    <w:unhideWhenUsed/>
    <w:rsid w:val="00B27EB2"/>
    <w:pPr>
      <w:spacing w:after="120"/>
    </w:pPr>
  </w:style>
  <w:style w:type="character" w:customStyle="1" w:styleId="BodyTextChar">
    <w:name w:val="Body Text Char"/>
    <w:aliases w:val=" Char Char,Char Char1,Body Text Char Char Char Char Char,Body Text Char Char Char Char1"/>
    <w:basedOn w:val="DefaultParagraphFont"/>
    <w:link w:val="BodyText"/>
    <w:rsid w:val="00B27EB2"/>
    <w:rPr>
      <w:rFonts w:ascii="Times New Roman" w:eastAsia="Times New Roman" w:hAnsi="Times New Roman" w:cs="Times New Roman"/>
      <w:sz w:val="26"/>
      <w:szCs w:val="26"/>
    </w:rPr>
  </w:style>
  <w:style w:type="paragraph" w:styleId="NormalWeb">
    <w:name w:val="Normal (Web)"/>
    <w:basedOn w:val="Normal"/>
    <w:rsid w:val="00B27EB2"/>
    <w:pPr>
      <w:spacing w:before="100" w:beforeAutospacing="1" w:after="100" w:afterAutospacing="1"/>
    </w:pPr>
    <w:rPr>
      <w:color w:val="333399"/>
      <w:sz w:val="24"/>
      <w:szCs w:val="24"/>
    </w:rPr>
  </w:style>
  <w:style w:type="character" w:styleId="Emphasis">
    <w:name w:val="Emphasis"/>
    <w:qFormat/>
    <w:rsid w:val="00B27EB2"/>
    <w:rPr>
      <w:i/>
      <w:iCs/>
    </w:rPr>
  </w:style>
  <w:style w:type="character" w:styleId="Strong">
    <w:name w:val="Strong"/>
    <w:qFormat/>
    <w:rsid w:val="00B27EB2"/>
    <w:rPr>
      <w:b/>
      <w:bCs/>
    </w:rPr>
  </w:style>
  <w:style w:type="paragraph" w:styleId="BodyTextIndent2">
    <w:name w:val="Body Text Indent 2"/>
    <w:basedOn w:val="Normal"/>
    <w:link w:val="BodyTextIndent2Char"/>
    <w:rsid w:val="00B27EB2"/>
    <w:pPr>
      <w:ind w:firstLine="540"/>
      <w:jc w:val="both"/>
    </w:pPr>
    <w:rPr>
      <w:sz w:val="28"/>
    </w:rPr>
  </w:style>
  <w:style w:type="character" w:customStyle="1" w:styleId="BodyTextIndent2Char">
    <w:name w:val="Body Text Indent 2 Char"/>
    <w:basedOn w:val="DefaultParagraphFont"/>
    <w:link w:val="BodyTextIndent2"/>
    <w:rsid w:val="00B27EB2"/>
    <w:rPr>
      <w:rFonts w:ascii="Times New Roman" w:eastAsia="Times New Roman" w:hAnsi="Times New Roman" w:cs="Times New Roman"/>
      <w:sz w:val="28"/>
      <w:szCs w:val="26"/>
    </w:rPr>
  </w:style>
  <w:style w:type="paragraph" w:styleId="BodyTextIndent">
    <w:name w:val="Body Text Indent"/>
    <w:basedOn w:val="Normal"/>
    <w:link w:val="BodyTextIndentChar"/>
    <w:uiPriority w:val="99"/>
    <w:rsid w:val="00B27EB2"/>
    <w:pPr>
      <w:ind w:firstLine="540"/>
      <w:jc w:val="both"/>
    </w:pPr>
  </w:style>
  <w:style w:type="character" w:customStyle="1" w:styleId="BodyTextIndentChar">
    <w:name w:val="Body Text Indent Char"/>
    <w:basedOn w:val="DefaultParagraphFont"/>
    <w:link w:val="BodyTextIndent"/>
    <w:uiPriority w:val="99"/>
    <w:rsid w:val="00B27EB2"/>
    <w:rPr>
      <w:rFonts w:ascii="Times New Roman" w:eastAsia="Times New Roman" w:hAnsi="Times New Roman" w:cs="Times New Roman"/>
      <w:sz w:val="26"/>
      <w:szCs w:val="26"/>
    </w:rPr>
  </w:style>
  <w:style w:type="paragraph" w:styleId="Footer">
    <w:name w:val="footer"/>
    <w:basedOn w:val="Normal"/>
    <w:link w:val="FooterChar"/>
    <w:uiPriority w:val="99"/>
    <w:rsid w:val="00B27EB2"/>
    <w:pPr>
      <w:tabs>
        <w:tab w:val="center" w:pos="4320"/>
        <w:tab w:val="right" w:pos="8640"/>
      </w:tabs>
    </w:pPr>
    <w:rPr>
      <w:b/>
      <w:sz w:val="28"/>
      <w:szCs w:val="20"/>
    </w:rPr>
  </w:style>
  <w:style w:type="character" w:customStyle="1" w:styleId="FooterChar">
    <w:name w:val="Footer Char"/>
    <w:basedOn w:val="DefaultParagraphFont"/>
    <w:link w:val="Footer"/>
    <w:uiPriority w:val="99"/>
    <w:rsid w:val="00B27EB2"/>
    <w:rPr>
      <w:rFonts w:ascii="Times New Roman" w:eastAsia="Times New Roman" w:hAnsi="Times New Roman" w:cs="Times New Roman"/>
      <w:b/>
      <w:sz w:val="28"/>
      <w:szCs w:val="20"/>
    </w:rPr>
  </w:style>
  <w:style w:type="character" w:styleId="PageNumber">
    <w:name w:val="page number"/>
    <w:basedOn w:val="DefaultParagraphFont"/>
    <w:rsid w:val="00B27EB2"/>
  </w:style>
  <w:style w:type="paragraph" w:styleId="BodyText2">
    <w:name w:val="Body Text 2"/>
    <w:basedOn w:val="Normal"/>
    <w:link w:val="BodyText2Char"/>
    <w:rsid w:val="00B27EB2"/>
    <w:pPr>
      <w:spacing w:before="60"/>
      <w:jc w:val="both"/>
    </w:pPr>
    <w:rPr>
      <w:bCs/>
      <w:sz w:val="28"/>
      <w:szCs w:val="28"/>
    </w:rPr>
  </w:style>
  <w:style w:type="character" w:customStyle="1" w:styleId="BodyText2Char">
    <w:name w:val="Body Text 2 Char"/>
    <w:basedOn w:val="DefaultParagraphFont"/>
    <w:link w:val="BodyText2"/>
    <w:rsid w:val="00B27EB2"/>
    <w:rPr>
      <w:rFonts w:ascii="Times New Roman" w:eastAsia="Times New Roman" w:hAnsi="Times New Roman" w:cs="Times New Roman"/>
      <w:bCs/>
      <w:sz w:val="28"/>
      <w:szCs w:val="28"/>
    </w:rPr>
  </w:style>
  <w:style w:type="character" w:customStyle="1" w:styleId="CharChar">
    <w:name w:val="Char Char"/>
    <w:locked/>
    <w:rsid w:val="00B27EB2"/>
    <w:rPr>
      <w:sz w:val="28"/>
      <w:szCs w:val="28"/>
      <w:lang w:val="en-US" w:eastAsia="en-US" w:bidi="ar-SA"/>
    </w:rPr>
  </w:style>
  <w:style w:type="paragraph" w:customStyle="1" w:styleId="1CharCharCharCharCharCharCharCharCharCharCharCharChar">
    <w:name w:val="1 Char Char Char Char Char Char Char Char Char Char Char Char Char"/>
    <w:basedOn w:val="DocumentMap"/>
    <w:autoRedefine/>
    <w:rsid w:val="00B27EB2"/>
    <w:pPr>
      <w:widowControl w:val="0"/>
      <w:shd w:val="clear" w:color="auto" w:fill="000080"/>
      <w:jc w:val="both"/>
    </w:pPr>
    <w:rPr>
      <w:rFonts w:eastAsia="SimSun" w:cs="Times New Roman"/>
      <w:b w:val="0"/>
      <w:kern w:val="2"/>
      <w:sz w:val="24"/>
      <w:szCs w:val="24"/>
      <w:lang w:eastAsia="zh-CN"/>
    </w:rPr>
  </w:style>
  <w:style w:type="paragraph" w:styleId="DocumentMap">
    <w:name w:val="Document Map"/>
    <w:basedOn w:val="Normal"/>
    <w:link w:val="DocumentMapChar"/>
    <w:rsid w:val="00B27EB2"/>
    <w:rPr>
      <w:rFonts w:ascii="Tahoma" w:hAnsi="Tahoma" w:cs="Tahoma"/>
      <w:b/>
      <w:sz w:val="16"/>
      <w:szCs w:val="16"/>
    </w:rPr>
  </w:style>
  <w:style w:type="character" w:customStyle="1" w:styleId="DocumentMapChar">
    <w:name w:val="Document Map Char"/>
    <w:basedOn w:val="DefaultParagraphFont"/>
    <w:link w:val="DocumentMap"/>
    <w:rsid w:val="00B27EB2"/>
    <w:rPr>
      <w:rFonts w:ascii="Tahoma" w:eastAsia="Times New Roman" w:hAnsi="Tahoma" w:cs="Tahoma"/>
      <w:b/>
      <w:sz w:val="16"/>
      <w:szCs w:val="16"/>
    </w:rPr>
  </w:style>
  <w:style w:type="paragraph" w:styleId="Header">
    <w:name w:val="header"/>
    <w:basedOn w:val="Normal"/>
    <w:link w:val="HeaderChar"/>
    <w:rsid w:val="00B27EB2"/>
    <w:pPr>
      <w:tabs>
        <w:tab w:val="center" w:pos="4320"/>
        <w:tab w:val="right" w:pos="8640"/>
      </w:tabs>
    </w:pPr>
    <w:rPr>
      <w:sz w:val="24"/>
      <w:szCs w:val="24"/>
    </w:rPr>
  </w:style>
  <w:style w:type="character" w:customStyle="1" w:styleId="HeaderChar">
    <w:name w:val="Header Char"/>
    <w:basedOn w:val="DefaultParagraphFont"/>
    <w:link w:val="Header"/>
    <w:rsid w:val="00B27EB2"/>
    <w:rPr>
      <w:rFonts w:ascii="Times New Roman" w:eastAsia="Times New Roman" w:hAnsi="Times New Roman" w:cs="Times New Roman"/>
      <w:sz w:val="24"/>
      <w:szCs w:val="24"/>
    </w:rPr>
  </w:style>
  <w:style w:type="paragraph" w:styleId="CommentText">
    <w:name w:val="annotation text"/>
    <w:basedOn w:val="Normal"/>
    <w:link w:val="CommentTextChar"/>
    <w:semiHidden/>
    <w:rsid w:val="00B27EB2"/>
    <w:rPr>
      <w:sz w:val="20"/>
      <w:szCs w:val="20"/>
    </w:rPr>
  </w:style>
  <w:style w:type="character" w:customStyle="1" w:styleId="CommentTextChar">
    <w:name w:val="Comment Text Char"/>
    <w:basedOn w:val="DefaultParagraphFont"/>
    <w:link w:val="CommentText"/>
    <w:semiHidden/>
    <w:rsid w:val="00B27EB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B27EB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B27EB2"/>
    <w:rPr>
      <w:b/>
      <w:bCs/>
    </w:rPr>
  </w:style>
  <w:style w:type="character" w:customStyle="1" w:styleId="CommentSubjectChar1">
    <w:name w:val="Comment Subject Char1"/>
    <w:basedOn w:val="CommentTextChar"/>
    <w:uiPriority w:val="99"/>
    <w:semiHidden/>
    <w:rsid w:val="00B27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B27EB2"/>
    <w:rPr>
      <w:rFonts w:ascii="Tahoma" w:eastAsia="Times New Roman" w:hAnsi="Tahoma" w:cs="Tahoma"/>
      <w:sz w:val="16"/>
      <w:szCs w:val="16"/>
    </w:rPr>
  </w:style>
  <w:style w:type="paragraph" w:styleId="BalloonText">
    <w:name w:val="Balloon Text"/>
    <w:basedOn w:val="Normal"/>
    <w:link w:val="BalloonTextChar"/>
    <w:semiHidden/>
    <w:rsid w:val="00B27EB2"/>
    <w:rPr>
      <w:rFonts w:ascii="Tahoma" w:hAnsi="Tahoma" w:cs="Tahoma"/>
      <w:sz w:val="16"/>
      <w:szCs w:val="16"/>
    </w:rPr>
  </w:style>
  <w:style w:type="character" w:customStyle="1" w:styleId="BalloonTextChar1">
    <w:name w:val="Balloon Text Char1"/>
    <w:basedOn w:val="DefaultParagraphFont"/>
    <w:uiPriority w:val="99"/>
    <w:semiHidden/>
    <w:rsid w:val="00B27EB2"/>
    <w:rPr>
      <w:rFonts w:ascii="Tahoma" w:eastAsia="Times New Roman" w:hAnsi="Tahoma" w:cs="Tahoma"/>
      <w:sz w:val="16"/>
      <w:szCs w:val="16"/>
    </w:rPr>
  </w:style>
  <w:style w:type="character" w:styleId="Hyperlink">
    <w:name w:val="Hyperlink"/>
    <w:semiHidden/>
    <w:rsid w:val="00B27EB2"/>
    <w:rPr>
      <w:color w:val="0000FF"/>
      <w:u w:val="single"/>
    </w:rPr>
  </w:style>
  <w:style w:type="paragraph" w:styleId="NoSpacing">
    <w:name w:val="No Spacing"/>
    <w:link w:val="NoSpacingChar"/>
    <w:uiPriority w:val="1"/>
    <w:qFormat/>
    <w:rsid w:val="00B27EB2"/>
    <w:pPr>
      <w:jc w:val="left"/>
    </w:pPr>
    <w:rPr>
      <w:rFonts w:ascii="Calibri" w:eastAsia="Times New Roman" w:hAnsi="Calibri" w:cs="Times New Roman"/>
    </w:rPr>
  </w:style>
  <w:style w:type="character" w:customStyle="1" w:styleId="NoSpacingChar">
    <w:name w:val="No Spacing Char"/>
    <w:link w:val="NoSpacing"/>
    <w:uiPriority w:val="1"/>
    <w:rsid w:val="00B27EB2"/>
    <w:rPr>
      <w:rFonts w:ascii="Calibri" w:eastAsia="Times New Roman" w:hAnsi="Calibri" w:cs="Times New Roman"/>
    </w:rPr>
  </w:style>
  <w:style w:type="paragraph" w:styleId="BodyText31">
    <w:name w:val="Body Text 3"/>
    <w:basedOn w:val="Normal"/>
    <w:link w:val="BodyText3Char"/>
    <w:rsid w:val="00B27EB2"/>
    <w:pPr>
      <w:spacing w:after="120"/>
    </w:pPr>
    <w:rPr>
      <w:rFonts w:ascii=".VnTime" w:hAnsi=".VnTime"/>
      <w:sz w:val="16"/>
      <w:szCs w:val="16"/>
    </w:rPr>
  </w:style>
  <w:style w:type="character" w:customStyle="1" w:styleId="BodyText3Char">
    <w:name w:val="Body Text 3 Char"/>
    <w:basedOn w:val="DefaultParagraphFont"/>
    <w:link w:val="BodyText31"/>
    <w:rsid w:val="00B27EB2"/>
    <w:rPr>
      <w:rFonts w:ascii=".VnTime" w:eastAsia="Times New Roman" w:hAnsi=".VnTime" w:cs="Times New Roman"/>
      <w:sz w:val="16"/>
      <w:szCs w:val="16"/>
    </w:rPr>
  </w:style>
  <w:style w:type="character" w:customStyle="1" w:styleId="apple-style-span">
    <w:name w:val="apple-style-span"/>
    <w:basedOn w:val="DefaultParagraphFont"/>
    <w:rsid w:val="00B27EB2"/>
  </w:style>
  <w:style w:type="paragraph" w:styleId="Title">
    <w:name w:val="Title"/>
    <w:basedOn w:val="Normal"/>
    <w:link w:val="TitleChar"/>
    <w:qFormat/>
    <w:rsid w:val="00B27EB2"/>
    <w:pPr>
      <w:jc w:val="center"/>
    </w:pPr>
    <w:rPr>
      <w:rFonts w:ascii=".VnArialH" w:hAnsi=".VnArialH"/>
      <w:sz w:val="28"/>
      <w:szCs w:val="20"/>
    </w:rPr>
  </w:style>
  <w:style w:type="character" w:customStyle="1" w:styleId="TitleChar">
    <w:name w:val="Title Char"/>
    <w:basedOn w:val="DefaultParagraphFont"/>
    <w:link w:val="Title"/>
    <w:rsid w:val="00B27EB2"/>
    <w:rPr>
      <w:rFonts w:ascii=".VnArialH" w:eastAsia="Times New Roman" w:hAnsi=".VnArialH" w:cs="Times New Roman"/>
      <w:sz w:val="28"/>
      <w:szCs w:val="20"/>
    </w:rPr>
  </w:style>
  <w:style w:type="paragraph" w:customStyle="1" w:styleId="i">
    <w:name w:val="i"/>
    <w:basedOn w:val="Normal"/>
    <w:rsid w:val="00B27EB2"/>
    <w:pPr>
      <w:tabs>
        <w:tab w:val="num" w:pos="720"/>
      </w:tabs>
      <w:spacing w:before="120"/>
      <w:ind w:left="720" w:hanging="720"/>
    </w:pPr>
    <w:rPr>
      <w:rFonts w:ascii=".VnTimeH" w:hAnsi=".VnTimeH"/>
      <w:b/>
      <w:szCs w:val="20"/>
    </w:rPr>
  </w:style>
  <w:style w:type="paragraph" w:customStyle="1" w:styleId="Char1CharChar1Char">
    <w:name w:val="Char1 Char Char1 Char"/>
    <w:autoRedefine/>
    <w:rsid w:val="00B27EB2"/>
    <w:pPr>
      <w:tabs>
        <w:tab w:val="num" w:pos="720"/>
      </w:tabs>
      <w:spacing w:after="120"/>
      <w:ind w:left="357"/>
      <w:jc w:val="left"/>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B2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B2"/>
    <w:pPr>
      <w:jc w:val="left"/>
    </w:pPr>
    <w:rPr>
      <w:rFonts w:ascii="Times New Roman" w:eastAsia="Times New Roman" w:hAnsi="Times New Roman" w:cs="Times New Roman"/>
      <w:sz w:val="26"/>
      <w:szCs w:val="26"/>
    </w:rPr>
  </w:style>
  <w:style w:type="paragraph" w:styleId="Heading1">
    <w:name w:val="heading 1"/>
    <w:aliases w:val="BVI,RepHead1"/>
    <w:basedOn w:val="Normal"/>
    <w:next w:val="Normal"/>
    <w:link w:val="Heading1Char"/>
    <w:qFormat/>
    <w:rsid w:val="00B27EB2"/>
    <w:pPr>
      <w:keepNext/>
      <w:jc w:val="center"/>
      <w:outlineLvl w:val="0"/>
    </w:pPr>
    <w:rPr>
      <w:b/>
      <w:color w:val="333399"/>
      <w:sz w:val="28"/>
      <w:szCs w:val="28"/>
    </w:rPr>
  </w:style>
  <w:style w:type="paragraph" w:styleId="Heading2">
    <w:name w:val="heading 2"/>
    <w:basedOn w:val="Normal"/>
    <w:next w:val="Normal"/>
    <w:link w:val="Heading2Char"/>
    <w:qFormat/>
    <w:rsid w:val="00B27EB2"/>
    <w:pPr>
      <w:keepNext/>
      <w:ind w:left="5040" w:firstLine="720"/>
      <w:outlineLvl w:val="1"/>
    </w:pPr>
    <w:rPr>
      <w:b/>
      <w:sz w:val="28"/>
    </w:rPr>
  </w:style>
  <w:style w:type="paragraph" w:styleId="Heading3">
    <w:name w:val="heading 3"/>
    <w:basedOn w:val="Normal"/>
    <w:next w:val="Normal"/>
    <w:link w:val="Heading3Char"/>
    <w:qFormat/>
    <w:rsid w:val="00B27EB2"/>
    <w:pPr>
      <w:keepNext/>
      <w:spacing w:before="80" w:line="360" w:lineRule="exact"/>
      <w:jc w:val="center"/>
      <w:outlineLvl w:val="2"/>
    </w:pPr>
    <w:rPr>
      <w:b/>
      <w:bCs/>
      <w:sz w:val="32"/>
      <w:szCs w:val="28"/>
    </w:rPr>
  </w:style>
  <w:style w:type="paragraph" w:styleId="Heading4">
    <w:name w:val="heading 4"/>
    <w:basedOn w:val="Normal"/>
    <w:next w:val="Normal"/>
    <w:link w:val="Heading4Char"/>
    <w:qFormat/>
    <w:rsid w:val="00B27EB2"/>
    <w:pPr>
      <w:keepNext/>
      <w:outlineLvl w:val="3"/>
    </w:pPr>
    <w:rPr>
      <w:b/>
      <w:sz w:val="24"/>
      <w:szCs w:val="20"/>
    </w:rPr>
  </w:style>
  <w:style w:type="paragraph" w:styleId="Heading5">
    <w:name w:val="heading 5"/>
    <w:basedOn w:val="Normal"/>
    <w:next w:val="Normal"/>
    <w:link w:val="Heading5Char"/>
    <w:qFormat/>
    <w:rsid w:val="00B27EB2"/>
    <w:pPr>
      <w:keepNext/>
      <w:outlineLvl w:val="4"/>
    </w:pPr>
    <w:rPr>
      <w:bCs/>
      <w:i/>
      <w:iCs/>
      <w:sz w:val="24"/>
      <w:szCs w:val="20"/>
    </w:rPr>
  </w:style>
  <w:style w:type="paragraph" w:styleId="Heading6">
    <w:name w:val="heading 6"/>
    <w:basedOn w:val="Normal"/>
    <w:next w:val="Normal"/>
    <w:link w:val="Heading6Char"/>
    <w:qFormat/>
    <w:rsid w:val="00B27EB2"/>
    <w:pPr>
      <w:keepNext/>
      <w:spacing w:before="240" w:line="340" w:lineRule="exact"/>
      <w:jc w:val="center"/>
      <w:outlineLvl w:val="5"/>
    </w:pPr>
    <w:rPr>
      <w:b/>
      <w:sz w:val="52"/>
      <w:szCs w:val="52"/>
    </w:rPr>
  </w:style>
  <w:style w:type="paragraph" w:styleId="Heading7">
    <w:name w:val="heading 7"/>
    <w:basedOn w:val="Normal"/>
    <w:next w:val="Normal"/>
    <w:link w:val="Heading7Char"/>
    <w:qFormat/>
    <w:rsid w:val="00B27EB2"/>
    <w:pPr>
      <w:keepNext/>
      <w:spacing w:before="120" w:after="120" w:line="360" w:lineRule="exact"/>
      <w:ind w:firstLine="567"/>
      <w:outlineLvl w:val="6"/>
    </w:pPr>
    <w:rPr>
      <w:b/>
      <w:sz w:val="28"/>
      <w:szCs w:val="28"/>
    </w:rPr>
  </w:style>
  <w:style w:type="paragraph" w:styleId="Heading9">
    <w:name w:val="heading 9"/>
    <w:basedOn w:val="Normal"/>
    <w:next w:val="Normal"/>
    <w:link w:val="Heading9Char"/>
    <w:qFormat/>
    <w:rsid w:val="00B27EB2"/>
    <w:pPr>
      <w:keepNext/>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B27EB2"/>
    <w:rPr>
      <w:rFonts w:ascii="Times New Roman" w:eastAsia="Times New Roman" w:hAnsi="Times New Roman" w:cs="Times New Roman"/>
      <w:b/>
      <w:color w:val="333399"/>
      <w:sz w:val="28"/>
      <w:szCs w:val="28"/>
    </w:rPr>
  </w:style>
  <w:style w:type="character" w:customStyle="1" w:styleId="Heading2Char">
    <w:name w:val="Heading 2 Char"/>
    <w:basedOn w:val="DefaultParagraphFont"/>
    <w:link w:val="Heading2"/>
    <w:rsid w:val="00B27EB2"/>
    <w:rPr>
      <w:rFonts w:ascii="Times New Roman" w:eastAsia="Times New Roman" w:hAnsi="Times New Roman" w:cs="Times New Roman"/>
      <w:b/>
      <w:sz w:val="28"/>
      <w:szCs w:val="26"/>
    </w:rPr>
  </w:style>
  <w:style w:type="character" w:customStyle="1" w:styleId="Heading3Char">
    <w:name w:val="Heading 3 Char"/>
    <w:basedOn w:val="DefaultParagraphFont"/>
    <w:link w:val="Heading3"/>
    <w:rsid w:val="00B27EB2"/>
    <w:rPr>
      <w:rFonts w:ascii="Times New Roman" w:eastAsia="Times New Roman" w:hAnsi="Times New Roman" w:cs="Times New Roman"/>
      <w:b/>
      <w:bCs/>
      <w:sz w:val="32"/>
      <w:szCs w:val="28"/>
    </w:rPr>
  </w:style>
  <w:style w:type="character" w:customStyle="1" w:styleId="Heading4Char">
    <w:name w:val="Heading 4 Char"/>
    <w:basedOn w:val="DefaultParagraphFont"/>
    <w:link w:val="Heading4"/>
    <w:rsid w:val="00B27EB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27EB2"/>
    <w:rPr>
      <w:rFonts w:ascii="Times New Roman" w:eastAsia="Times New Roman" w:hAnsi="Times New Roman" w:cs="Times New Roman"/>
      <w:bCs/>
      <w:i/>
      <w:iCs/>
      <w:sz w:val="24"/>
      <w:szCs w:val="20"/>
    </w:rPr>
  </w:style>
  <w:style w:type="character" w:customStyle="1" w:styleId="Heading6Char">
    <w:name w:val="Heading 6 Char"/>
    <w:basedOn w:val="DefaultParagraphFont"/>
    <w:link w:val="Heading6"/>
    <w:rsid w:val="00B27EB2"/>
    <w:rPr>
      <w:rFonts w:ascii="Times New Roman" w:eastAsia="Times New Roman" w:hAnsi="Times New Roman" w:cs="Times New Roman"/>
      <w:b/>
      <w:sz w:val="52"/>
      <w:szCs w:val="52"/>
    </w:rPr>
  </w:style>
  <w:style w:type="character" w:customStyle="1" w:styleId="Heading7Char">
    <w:name w:val="Heading 7 Char"/>
    <w:basedOn w:val="DefaultParagraphFont"/>
    <w:link w:val="Heading7"/>
    <w:rsid w:val="00B27EB2"/>
    <w:rPr>
      <w:rFonts w:ascii="Times New Roman" w:eastAsia="Times New Roman" w:hAnsi="Times New Roman" w:cs="Times New Roman"/>
      <w:b/>
      <w:sz w:val="28"/>
      <w:szCs w:val="28"/>
    </w:rPr>
  </w:style>
  <w:style w:type="character" w:customStyle="1" w:styleId="Heading9Char">
    <w:name w:val="Heading 9 Char"/>
    <w:basedOn w:val="DefaultParagraphFont"/>
    <w:link w:val="Heading9"/>
    <w:rsid w:val="00B27EB2"/>
    <w:rPr>
      <w:rFonts w:ascii="Times New Roman" w:eastAsia="Times New Roman" w:hAnsi="Times New Roman" w:cs="Times New Roman"/>
      <w:b/>
      <w:sz w:val="26"/>
      <w:szCs w:val="24"/>
    </w:rPr>
  </w:style>
  <w:style w:type="table" w:styleId="TableGrid">
    <w:name w:val="Table Grid"/>
    <w:basedOn w:val="TableNormal"/>
    <w:rsid w:val="00B27EB2"/>
    <w:pPr>
      <w:ind w:firstLine="567"/>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27EB2"/>
    <w:pPr>
      <w:ind w:left="720"/>
      <w:contextualSpacing/>
    </w:pPr>
  </w:style>
  <w:style w:type="paragraph" w:styleId="BodyTextIndent3">
    <w:name w:val="Body Text Indent 3"/>
    <w:basedOn w:val="Normal"/>
    <w:link w:val="BodyTextIndent3Char"/>
    <w:rsid w:val="00B27EB2"/>
    <w:pPr>
      <w:spacing w:before="60" w:line="360" w:lineRule="exact"/>
      <w:ind w:firstLine="567"/>
      <w:jc w:val="both"/>
    </w:pPr>
    <w:rPr>
      <w:sz w:val="28"/>
      <w:szCs w:val="28"/>
    </w:rPr>
  </w:style>
  <w:style w:type="character" w:customStyle="1" w:styleId="BodyTextIndent3Char">
    <w:name w:val="Body Text Indent 3 Char"/>
    <w:basedOn w:val="DefaultParagraphFont"/>
    <w:link w:val="BodyTextIndent3"/>
    <w:rsid w:val="00B27EB2"/>
    <w:rPr>
      <w:rFonts w:ascii="Times New Roman" w:eastAsia="Times New Roman" w:hAnsi="Times New Roman" w:cs="Times New Roman"/>
      <w:sz w:val="28"/>
      <w:szCs w:val="28"/>
    </w:rPr>
  </w:style>
  <w:style w:type="character" w:customStyle="1" w:styleId="Bodytext2Bold">
    <w:name w:val="Body text (2) + Bold"/>
    <w:rsid w:val="00B27EB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3">
    <w:name w:val="Body text (3)_"/>
    <w:link w:val="Bodytext30"/>
    <w:rsid w:val="00B27EB2"/>
    <w:rPr>
      <w:b/>
      <w:bCs/>
      <w:sz w:val="26"/>
      <w:szCs w:val="26"/>
      <w:shd w:val="clear" w:color="auto" w:fill="FFFFFF"/>
    </w:rPr>
  </w:style>
  <w:style w:type="paragraph" w:customStyle="1" w:styleId="Bodytext30">
    <w:name w:val="Body text (3)"/>
    <w:basedOn w:val="Normal"/>
    <w:link w:val="Bodytext3"/>
    <w:rsid w:val="00B27EB2"/>
    <w:pPr>
      <w:widowControl w:val="0"/>
      <w:shd w:val="clear" w:color="auto" w:fill="FFFFFF"/>
      <w:spacing w:after="180" w:line="58" w:lineRule="exact"/>
      <w:ind w:hanging="260"/>
    </w:pPr>
    <w:rPr>
      <w:rFonts w:asciiTheme="minorHAnsi" w:eastAsiaTheme="minorHAnsi" w:hAnsiTheme="minorHAnsi" w:cstheme="minorBidi"/>
      <w:b/>
      <w:bCs/>
    </w:rPr>
  </w:style>
  <w:style w:type="paragraph" w:styleId="BodyText">
    <w:name w:val="Body Text"/>
    <w:aliases w:val=" Char,Char,Body Text Char Char Char Char,Body Text Char Char Char"/>
    <w:basedOn w:val="Normal"/>
    <w:link w:val="BodyTextChar"/>
    <w:unhideWhenUsed/>
    <w:rsid w:val="00B27EB2"/>
    <w:pPr>
      <w:spacing w:after="120"/>
    </w:pPr>
  </w:style>
  <w:style w:type="character" w:customStyle="1" w:styleId="BodyTextChar">
    <w:name w:val="Body Text Char"/>
    <w:aliases w:val=" Char Char,Char Char1,Body Text Char Char Char Char Char,Body Text Char Char Char Char1"/>
    <w:basedOn w:val="DefaultParagraphFont"/>
    <w:link w:val="BodyText"/>
    <w:rsid w:val="00B27EB2"/>
    <w:rPr>
      <w:rFonts w:ascii="Times New Roman" w:eastAsia="Times New Roman" w:hAnsi="Times New Roman" w:cs="Times New Roman"/>
      <w:sz w:val="26"/>
      <w:szCs w:val="26"/>
    </w:rPr>
  </w:style>
  <w:style w:type="paragraph" w:styleId="NormalWeb">
    <w:name w:val="Normal (Web)"/>
    <w:basedOn w:val="Normal"/>
    <w:rsid w:val="00B27EB2"/>
    <w:pPr>
      <w:spacing w:before="100" w:beforeAutospacing="1" w:after="100" w:afterAutospacing="1"/>
    </w:pPr>
    <w:rPr>
      <w:color w:val="333399"/>
      <w:sz w:val="24"/>
      <w:szCs w:val="24"/>
    </w:rPr>
  </w:style>
  <w:style w:type="character" w:styleId="Emphasis">
    <w:name w:val="Emphasis"/>
    <w:qFormat/>
    <w:rsid w:val="00B27EB2"/>
    <w:rPr>
      <w:i/>
      <w:iCs/>
    </w:rPr>
  </w:style>
  <w:style w:type="character" w:styleId="Strong">
    <w:name w:val="Strong"/>
    <w:qFormat/>
    <w:rsid w:val="00B27EB2"/>
    <w:rPr>
      <w:b/>
      <w:bCs/>
    </w:rPr>
  </w:style>
  <w:style w:type="paragraph" w:styleId="BodyTextIndent2">
    <w:name w:val="Body Text Indent 2"/>
    <w:basedOn w:val="Normal"/>
    <w:link w:val="BodyTextIndent2Char"/>
    <w:rsid w:val="00B27EB2"/>
    <w:pPr>
      <w:ind w:firstLine="540"/>
      <w:jc w:val="both"/>
    </w:pPr>
    <w:rPr>
      <w:sz w:val="28"/>
    </w:rPr>
  </w:style>
  <w:style w:type="character" w:customStyle="1" w:styleId="BodyTextIndent2Char">
    <w:name w:val="Body Text Indent 2 Char"/>
    <w:basedOn w:val="DefaultParagraphFont"/>
    <w:link w:val="BodyTextIndent2"/>
    <w:rsid w:val="00B27EB2"/>
    <w:rPr>
      <w:rFonts w:ascii="Times New Roman" w:eastAsia="Times New Roman" w:hAnsi="Times New Roman" w:cs="Times New Roman"/>
      <w:sz w:val="28"/>
      <w:szCs w:val="26"/>
    </w:rPr>
  </w:style>
  <w:style w:type="paragraph" w:styleId="BodyTextIndent">
    <w:name w:val="Body Text Indent"/>
    <w:basedOn w:val="Normal"/>
    <w:link w:val="BodyTextIndentChar"/>
    <w:uiPriority w:val="99"/>
    <w:rsid w:val="00B27EB2"/>
    <w:pPr>
      <w:ind w:firstLine="540"/>
      <w:jc w:val="both"/>
    </w:pPr>
  </w:style>
  <w:style w:type="character" w:customStyle="1" w:styleId="BodyTextIndentChar">
    <w:name w:val="Body Text Indent Char"/>
    <w:basedOn w:val="DefaultParagraphFont"/>
    <w:link w:val="BodyTextIndent"/>
    <w:uiPriority w:val="99"/>
    <w:rsid w:val="00B27EB2"/>
    <w:rPr>
      <w:rFonts w:ascii="Times New Roman" w:eastAsia="Times New Roman" w:hAnsi="Times New Roman" w:cs="Times New Roman"/>
      <w:sz w:val="26"/>
      <w:szCs w:val="26"/>
    </w:rPr>
  </w:style>
  <w:style w:type="paragraph" w:styleId="Footer">
    <w:name w:val="footer"/>
    <w:basedOn w:val="Normal"/>
    <w:link w:val="FooterChar"/>
    <w:uiPriority w:val="99"/>
    <w:rsid w:val="00B27EB2"/>
    <w:pPr>
      <w:tabs>
        <w:tab w:val="center" w:pos="4320"/>
        <w:tab w:val="right" w:pos="8640"/>
      </w:tabs>
    </w:pPr>
    <w:rPr>
      <w:b/>
      <w:sz w:val="28"/>
      <w:szCs w:val="20"/>
    </w:rPr>
  </w:style>
  <w:style w:type="character" w:customStyle="1" w:styleId="FooterChar">
    <w:name w:val="Footer Char"/>
    <w:basedOn w:val="DefaultParagraphFont"/>
    <w:link w:val="Footer"/>
    <w:uiPriority w:val="99"/>
    <w:rsid w:val="00B27EB2"/>
    <w:rPr>
      <w:rFonts w:ascii="Times New Roman" w:eastAsia="Times New Roman" w:hAnsi="Times New Roman" w:cs="Times New Roman"/>
      <w:b/>
      <w:sz w:val="28"/>
      <w:szCs w:val="20"/>
    </w:rPr>
  </w:style>
  <w:style w:type="character" w:styleId="PageNumber">
    <w:name w:val="page number"/>
    <w:basedOn w:val="DefaultParagraphFont"/>
    <w:rsid w:val="00B27EB2"/>
  </w:style>
  <w:style w:type="paragraph" w:styleId="BodyText2">
    <w:name w:val="Body Text 2"/>
    <w:basedOn w:val="Normal"/>
    <w:link w:val="BodyText2Char"/>
    <w:rsid w:val="00B27EB2"/>
    <w:pPr>
      <w:spacing w:before="60"/>
      <w:jc w:val="both"/>
    </w:pPr>
    <w:rPr>
      <w:bCs/>
      <w:sz w:val="28"/>
      <w:szCs w:val="28"/>
    </w:rPr>
  </w:style>
  <w:style w:type="character" w:customStyle="1" w:styleId="BodyText2Char">
    <w:name w:val="Body Text 2 Char"/>
    <w:basedOn w:val="DefaultParagraphFont"/>
    <w:link w:val="BodyText2"/>
    <w:rsid w:val="00B27EB2"/>
    <w:rPr>
      <w:rFonts w:ascii="Times New Roman" w:eastAsia="Times New Roman" w:hAnsi="Times New Roman" w:cs="Times New Roman"/>
      <w:bCs/>
      <w:sz w:val="28"/>
      <w:szCs w:val="28"/>
    </w:rPr>
  </w:style>
  <w:style w:type="character" w:customStyle="1" w:styleId="CharChar">
    <w:name w:val="Char Char"/>
    <w:locked/>
    <w:rsid w:val="00B27EB2"/>
    <w:rPr>
      <w:sz w:val="28"/>
      <w:szCs w:val="28"/>
      <w:lang w:val="en-US" w:eastAsia="en-US" w:bidi="ar-SA"/>
    </w:rPr>
  </w:style>
  <w:style w:type="paragraph" w:customStyle="1" w:styleId="1CharCharCharCharCharCharCharCharCharCharCharCharChar">
    <w:name w:val="1 Char Char Char Char Char Char Char Char Char Char Char Char Char"/>
    <w:basedOn w:val="DocumentMap"/>
    <w:autoRedefine/>
    <w:rsid w:val="00B27EB2"/>
    <w:pPr>
      <w:widowControl w:val="0"/>
      <w:shd w:val="clear" w:color="auto" w:fill="000080"/>
      <w:jc w:val="both"/>
    </w:pPr>
    <w:rPr>
      <w:rFonts w:eastAsia="SimSun" w:cs="Times New Roman"/>
      <w:b w:val="0"/>
      <w:kern w:val="2"/>
      <w:sz w:val="24"/>
      <w:szCs w:val="24"/>
      <w:lang w:eastAsia="zh-CN"/>
    </w:rPr>
  </w:style>
  <w:style w:type="paragraph" w:styleId="DocumentMap">
    <w:name w:val="Document Map"/>
    <w:basedOn w:val="Normal"/>
    <w:link w:val="DocumentMapChar"/>
    <w:rsid w:val="00B27EB2"/>
    <w:rPr>
      <w:rFonts w:ascii="Tahoma" w:hAnsi="Tahoma" w:cs="Tahoma"/>
      <w:b/>
      <w:sz w:val="16"/>
      <w:szCs w:val="16"/>
    </w:rPr>
  </w:style>
  <w:style w:type="character" w:customStyle="1" w:styleId="DocumentMapChar">
    <w:name w:val="Document Map Char"/>
    <w:basedOn w:val="DefaultParagraphFont"/>
    <w:link w:val="DocumentMap"/>
    <w:rsid w:val="00B27EB2"/>
    <w:rPr>
      <w:rFonts w:ascii="Tahoma" w:eastAsia="Times New Roman" w:hAnsi="Tahoma" w:cs="Tahoma"/>
      <w:b/>
      <w:sz w:val="16"/>
      <w:szCs w:val="16"/>
    </w:rPr>
  </w:style>
  <w:style w:type="paragraph" w:styleId="Header">
    <w:name w:val="header"/>
    <w:basedOn w:val="Normal"/>
    <w:link w:val="HeaderChar"/>
    <w:rsid w:val="00B27EB2"/>
    <w:pPr>
      <w:tabs>
        <w:tab w:val="center" w:pos="4320"/>
        <w:tab w:val="right" w:pos="8640"/>
      </w:tabs>
    </w:pPr>
    <w:rPr>
      <w:sz w:val="24"/>
      <w:szCs w:val="24"/>
    </w:rPr>
  </w:style>
  <w:style w:type="character" w:customStyle="1" w:styleId="HeaderChar">
    <w:name w:val="Header Char"/>
    <w:basedOn w:val="DefaultParagraphFont"/>
    <w:link w:val="Header"/>
    <w:rsid w:val="00B27EB2"/>
    <w:rPr>
      <w:rFonts w:ascii="Times New Roman" w:eastAsia="Times New Roman" w:hAnsi="Times New Roman" w:cs="Times New Roman"/>
      <w:sz w:val="24"/>
      <w:szCs w:val="24"/>
    </w:rPr>
  </w:style>
  <w:style w:type="paragraph" w:styleId="CommentText">
    <w:name w:val="annotation text"/>
    <w:basedOn w:val="Normal"/>
    <w:link w:val="CommentTextChar"/>
    <w:semiHidden/>
    <w:rsid w:val="00B27EB2"/>
    <w:rPr>
      <w:sz w:val="20"/>
      <w:szCs w:val="20"/>
    </w:rPr>
  </w:style>
  <w:style w:type="character" w:customStyle="1" w:styleId="CommentTextChar">
    <w:name w:val="Comment Text Char"/>
    <w:basedOn w:val="DefaultParagraphFont"/>
    <w:link w:val="CommentText"/>
    <w:semiHidden/>
    <w:rsid w:val="00B27EB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B27EB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B27EB2"/>
    <w:rPr>
      <w:b/>
      <w:bCs/>
    </w:rPr>
  </w:style>
  <w:style w:type="character" w:customStyle="1" w:styleId="CommentSubjectChar1">
    <w:name w:val="Comment Subject Char1"/>
    <w:basedOn w:val="CommentTextChar"/>
    <w:uiPriority w:val="99"/>
    <w:semiHidden/>
    <w:rsid w:val="00B27EB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B27EB2"/>
    <w:rPr>
      <w:rFonts w:ascii="Tahoma" w:eastAsia="Times New Roman" w:hAnsi="Tahoma" w:cs="Tahoma"/>
      <w:sz w:val="16"/>
      <w:szCs w:val="16"/>
    </w:rPr>
  </w:style>
  <w:style w:type="paragraph" w:styleId="BalloonText">
    <w:name w:val="Balloon Text"/>
    <w:basedOn w:val="Normal"/>
    <w:link w:val="BalloonTextChar"/>
    <w:semiHidden/>
    <w:rsid w:val="00B27EB2"/>
    <w:rPr>
      <w:rFonts w:ascii="Tahoma" w:hAnsi="Tahoma" w:cs="Tahoma"/>
      <w:sz w:val="16"/>
      <w:szCs w:val="16"/>
    </w:rPr>
  </w:style>
  <w:style w:type="character" w:customStyle="1" w:styleId="BalloonTextChar1">
    <w:name w:val="Balloon Text Char1"/>
    <w:basedOn w:val="DefaultParagraphFont"/>
    <w:uiPriority w:val="99"/>
    <w:semiHidden/>
    <w:rsid w:val="00B27EB2"/>
    <w:rPr>
      <w:rFonts w:ascii="Tahoma" w:eastAsia="Times New Roman" w:hAnsi="Tahoma" w:cs="Tahoma"/>
      <w:sz w:val="16"/>
      <w:szCs w:val="16"/>
    </w:rPr>
  </w:style>
  <w:style w:type="character" w:styleId="Hyperlink">
    <w:name w:val="Hyperlink"/>
    <w:semiHidden/>
    <w:rsid w:val="00B27EB2"/>
    <w:rPr>
      <w:color w:val="0000FF"/>
      <w:u w:val="single"/>
    </w:rPr>
  </w:style>
  <w:style w:type="paragraph" w:styleId="NoSpacing">
    <w:name w:val="No Spacing"/>
    <w:link w:val="NoSpacingChar"/>
    <w:uiPriority w:val="1"/>
    <w:qFormat/>
    <w:rsid w:val="00B27EB2"/>
    <w:pPr>
      <w:jc w:val="left"/>
    </w:pPr>
    <w:rPr>
      <w:rFonts w:ascii="Calibri" w:eastAsia="Times New Roman" w:hAnsi="Calibri" w:cs="Times New Roman"/>
    </w:rPr>
  </w:style>
  <w:style w:type="character" w:customStyle="1" w:styleId="NoSpacingChar">
    <w:name w:val="No Spacing Char"/>
    <w:link w:val="NoSpacing"/>
    <w:uiPriority w:val="1"/>
    <w:rsid w:val="00B27EB2"/>
    <w:rPr>
      <w:rFonts w:ascii="Calibri" w:eastAsia="Times New Roman" w:hAnsi="Calibri" w:cs="Times New Roman"/>
    </w:rPr>
  </w:style>
  <w:style w:type="paragraph" w:styleId="BodyText31">
    <w:name w:val="Body Text 3"/>
    <w:basedOn w:val="Normal"/>
    <w:link w:val="BodyText3Char"/>
    <w:rsid w:val="00B27EB2"/>
    <w:pPr>
      <w:spacing w:after="120"/>
    </w:pPr>
    <w:rPr>
      <w:rFonts w:ascii=".VnTime" w:hAnsi=".VnTime"/>
      <w:sz w:val="16"/>
      <w:szCs w:val="16"/>
    </w:rPr>
  </w:style>
  <w:style w:type="character" w:customStyle="1" w:styleId="BodyText3Char">
    <w:name w:val="Body Text 3 Char"/>
    <w:basedOn w:val="DefaultParagraphFont"/>
    <w:link w:val="BodyText31"/>
    <w:rsid w:val="00B27EB2"/>
    <w:rPr>
      <w:rFonts w:ascii=".VnTime" w:eastAsia="Times New Roman" w:hAnsi=".VnTime" w:cs="Times New Roman"/>
      <w:sz w:val="16"/>
      <w:szCs w:val="16"/>
    </w:rPr>
  </w:style>
  <w:style w:type="character" w:customStyle="1" w:styleId="apple-style-span">
    <w:name w:val="apple-style-span"/>
    <w:basedOn w:val="DefaultParagraphFont"/>
    <w:rsid w:val="00B27EB2"/>
  </w:style>
  <w:style w:type="paragraph" w:styleId="Title">
    <w:name w:val="Title"/>
    <w:basedOn w:val="Normal"/>
    <w:link w:val="TitleChar"/>
    <w:qFormat/>
    <w:rsid w:val="00B27EB2"/>
    <w:pPr>
      <w:jc w:val="center"/>
    </w:pPr>
    <w:rPr>
      <w:rFonts w:ascii=".VnArialH" w:hAnsi=".VnArialH"/>
      <w:sz w:val="28"/>
      <w:szCs w:val="20"/>
    </w:rPr>
  </w:style>
  <w:style w:type="character" w:customStyle="1" w:styleId="TitleChar">
    <w:name w:val="Title Char"/>
    <w:basedOn w:val="DefaultParagraphFont"/>
    <w:link w:val="Title"/>
    <w:rsid w:val="00B27EB2"/>
    <w:rPr>
      <w:rFonts w:ascii=".VnArialH" w:eastAsia="Times New Roman" w:hAnsi=".VnArialH" w:cs="Times New Roman"/>
      <w:sz w:val="28"/>
      <w:szCs w:val="20"/>
    </w:rPr>
  </w:style>
  <w:style w:type="paragraph" w:customStyle="1" w:styleId="i">
    <w:name w:val="i"/>
    <w:basedOn w:val="Normal"/>
    <w:rsid w:val="00B27EB2"/>
    <w:pPr>
      <w:tabs>
        <w:tab w:val="num" w:pos="720"/>
      </w:tabs>
      <w:spacing w:before="120"/>
      <w:ind w:left="720" w:hanging="720"/>
    </w:pPr>
    <w:rPr>
      <w:rFonts w:ascii=".VnTimeH" w:hAnsi=".VnTimeH"/>
      <w:b/>
      <w:szCs w:val="20"/>
    </w:rPr>
  </w:style>
  <w:style w:type="paragraph" w:customStyle="1" w:styleId="Char1CharChar1Char">
    <w:name w:val="Char1 Char Char1 Char"/>
    <w:autoRedefine/>
    <w:rsid w:val="00B27EB2"/>
    <w:pPr>
      <w:tabs>
        <w:tab w:val="num" w:pos="720"/>
      </w:tabs>
      <w:spacing w:after="120"/>
      <w:ind w:left="357"/>
      <w:jc w:val="left"/>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B2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thc.thuathienhue.gov.vn/Content/Thutuc/chitiet.aspx?iThuTuc=4420" TargetMode="External"/><Relationship Id="rId18" Type="http://schemas.openxmlformats.org/officeDocument/2006/relationships/hyperlink" Target="http://tthc.thuathienhue.gov.vn/Content/Thutuc/chitiet.aspx?iThuTuc=4417" TargetMode="External"/><Relationship Id="rId26" Type="http://schemas.openxmlformats.org/officeDocument/2006/relationships/hyperlink" Target="http://tthc.thuathienhue.gov.vn/Content/Thutuc/chitiet.aspx?iThuTuc=4732" TargetMode="External"/><Relationship Id="rId3" Type="http://schemas.openxmlformats.org/officeDocument/2006/relationships/styles" Target="styles.xml"/><Relationship Id="rId21" Type="http://schemas.openxmlformats.org/officeDocument/2006/relationships/hyperlink" Target="http://tthc.thuathienhue.gov.vn/Content/Thutuc/chitiet.aspx?iThuTuc=4713" TargetMode="External"/><Relationship Id="rId7" Type="http://schemas.openxmlformats.org/officeDocument/2006/relationships/footnotes" Target="footnotes.xml"/><Relationship Id="rId12" Type="http://schemas.openxmlformats.org/officeDocument/2006/relationships/hyperlink" Target="http://tthc.thuathienhue.gov.vn/Content/Thutuc/chitiet.aspx?iThuTuc=4421" TargetMode="External"/><Relationship Id="rId17" Type="http://schemas.openxmlformats.org/officeDocument/2006/relationships/hyperlink" Target="http://tthc.thuathienhue.gov.vn/Content/Thutuc/chitiet.aspx?iThuTuc=4415" TargetMode="External"/><Relationship Id="rId25" Type="http://schemas.openxmlformats.org/officeDocument/2006/relationships/hyperlink" Target="http://tthc.thuathienhue.gov.vn/Content/Thutuc/chitiet.aspx?iThuTuc=4727" TargetMode="External"/><Relationship Id="rId2" Type="http://schemas.openxmlformats.org/officeDocument/2006/relationships/numbering" Target="numbering.xml"/><Relationship Id="rId16" Type="http://schemas.openxmlformats.org/officeDocument/2006/relationships/hyperlink" Target="http://tthc.thuathienhue.gov.vn/Content/Thutuc/chitiet.aspx?iThuTuc=4414" TargetMode="External"/><Relationship Id="rId20" Type="http://schemas.openxmlformats.org/officeDocument/2006/relationships/hyperlink" Target="http://tthc.thuathienhue.gov.vn/Content/Thutuc/chitiet.aspx?iThuTuc=4714" TargetMode="External"/><Relationship Id="rId29" Type="http://schemas.openxmlformats.org/officeDocument/2006/relationships/hyperlink" Target="http://tthc.thuathienhue.gov.vn/Content/Thutuc/chitiet.aspx?iThuTuc=47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thc.thuathienhue.gov.vn/Content/Thutuc/chitiet.aspx?iThuTuc=4423" TargetMode="External"/><Relationship Id="rId24" Type="http://schemas.openxmlformats.org/officeDocument/2006/relationships/hyperlink" Target="http://tthc.thuathienhue.gov.vn/Content/Thutuc/chitiet.aspx?iThuTuc=472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thc.thuathienhue.gov.vn/Content/Thutuc/chitiet.aspx?iThuTuc=4419" TargetMode="External"/><Relationship Id="rId23" Type="http://schemas.openxmlformats.org/officeDocument/2006/relationships/hyperlink" Target="http://tthc.thuathienhue.gov.vn/Content/Thutuc/chitiet.aspx?iThuTuc=4729" TargetMode="External"/><Relationship Id="rId28" Type="http://schemas.openxmlformats.org/officeDocument/2006/relationships/hyperlink" Target="http://tthc.thuathienhue.gov.vn/Content/Thutuc/chitiet.aspx?iThuTuc=4738" TargetMode="External"/><Relationship Id="rId10" Type="http://schemas.openxmlformats.org/officeDocument/2006/relationships/hyperlink" Target="http://tthc.thuathienhue.gov.vn/Content/Thutuc/chitiet.aspx?iThuTuc=4422" TargetMode="External"/><Relationship Id="rId19" Type="http://schemas.openxmlformats.org/officeDocument/2006/relationships/hyperlink" Target="http://tthc.thuathienhue.gov.vn/Content/Thutuc/chitiet.aspx?iThuTuc=471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thc.thuathienhue.gov.vn/Content/Thutuc/chitiet.aspx?iThuTuc=4422" TargetMode="External"/><Relationship Id="rId14" Type="http://schemas.openxmlformats.org/officeDocument/2006/relationships/hyperlink" Target="http://tthc.thuathienhue.gov.vn/Content/Thutuc/chitiet.aspx?iThuTuc=4419" TargetMode="External"/><Relationship Id="rId22" Type="http://schemas.openxmlformats.org/officeDocument/2006/relationships/hyperlink" Target="http://tthc.thuathienhue.gov.vn/Content/Thutuc/chitiet.aspx?iThuTuc=4727" TargetMode="External"/><Relationship Id="rId27" Type="http://schemas.openxmlformats.org/officeDocument/2006/relationships/hyperlink" Target="http://tthc.thuathienhue.gov.vn/Content/Thutuc/chitiet.aspx?iThuTuc=472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9C99-55F0-4F90-9949-D4D5F092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4237</Words>
  <Characters>24152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25052015</dc:creator>
  <cp:lastModifiedBy>ThienIT</cp:lastModifiedBy>
  <cp:revision>101</cp:revision>
  <cp:lastPrinted>2020-03-23T08:21:00Z</cp:lastPrinted>
  <dcterms:created xsi:type="dcterms:W3CDTF">2020-04-27T07:54:00Z</dcterms:created>
  <dcterms:modified xsi:type="dcterms:W3CDTF">2020-10-09T03:59:00Z</dcterms:modified>
</cp:coreProperties>
</file>